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41CE0" w14:textId="48B29AC7" w:rsidR="00BF06AA" w:rsidRPr="00BF06AA" w:rsidRDefault="00BF06AA" w:rsidP="00BF06AA">
      <w:pPr>
        <w:rPr>
          <w:rFonts w:asciiTheme="majorHAnsi" w:hAnsiTheme="majorHAnsi" w:cstheme="majorHAnsi"/>
          <w:b/>
          <w:sz w:val="52"/>
        </w:rPr>
      </w:pPr>
      <w:r w:rsidRPr="00BF06AA">
        <w:rPr>
          <w:rFonts w:asciiTheme="majorHAnsi" w:hAnsiTheme="majorHAnsi" w:cstheme="majorHAnsi"/>
          <w:b/>
          <w:sz w:val="52"/>
        </w:rPr>
        <w:t xml:space="preserve">Recruiting Policies </w:t>
      </w:r>
      <w:r w:rsidRPr="00BF06AA">
        <w:rPr>
          <w:rFonts w:asciiTheme="majorHAnsi" w:hAnsiTheme="majorHAnsi" w:cstheme="majorHAnsi"/>
          <w:b/>
          <w:sz w:val="52"/>
        </w:rPr>
        <w:t>- Students</w:t>
      </w:r>
    </w:p>
    <w:p w14:paraId="73B0E1CB" w14:textId="77777777" w:rsidR="00BF06AA" w:rsidRDefault="00BF06AA" w:rsidP="00BF06AA">
      <w:pPr>
        <w:rPr>
          <w:rFonts w:asciiTheme="majorHAnsi" w:hAnsiTheme="majorHAnsi" w:cstheme="majorHAnsi"/>
          <w:sz w:val="22"/>
          <w:szCs w:val="20"/>
        </w:rPr>
      </w:pPr>
    </w:p>
    <w:p w14:paraId="38509B35" w14:textId="63D33037" w:rsidR="007F7AFE" w:rsidRPr="00BF06AA" w:rsidRDefault="007F7AFE" w:rsidP="00BF06AA">
      <w:pPr>
        <w:rPr>
          <w:rFonts w:asciiTheme="majorHAnsi" w:hAnsiTheme="majorHAnsi" w:cstheme="majorHAnsi"/>
          <w:sz w:val="22"/>
          <w:szCs w:val="20"/>
        </w:rPr>
      </w:pPr>
      <w:r w:rsidRPr="00BF06AA">
        <w:rPr>
          <w:rFonts w:asciiTheme="majorHAnsi" w:hAnsiTheme="majorHAnsi" w:cstheme="majorHAnsi"/>
          <w:sz w:val="22"/>
          <w:szCs w:val="20"/>
        </w:rPr>
        <w:t xml:space="preserve">Indiana University and </w:t>
      </w:r>
      <w:r w:rsidR="00CE64D0" w:rsidRPr="00BF06AA">
        <w:rPr>
          <w:rFonts w:asciiTheme="majorHAnsi" w:hAnsiTheme="majorHAnsi" w:cstheme="majorHAnsi"/>
          <w:sz w:val="22"/>
          <w:szCs w:val="20"/>
        </w:rPr>
        <w:t>the School of Education Office of Career Connections</w:t>
      </w:r>
      <w:r w:rsidRPr="00BF06AA">
        <w:rPr>
          <w:rFonts w:asciiTheme="majorHAnsi" w:hAnsiTheme="majorHAnsi" w:cstheme="majorHAnsi"/>
          <w:sz w:val="22"/>
          <w:szCs w:val="20"/>
        </w:rPr>
        <w:t xml:space="preserve"> (herein the "University") provides a job referral service for students</w:t>
      </w:r>
      <w:r w:rsidR="00CE64D0" w:rsidRPr="00BF06AA">
        <w:rPr>
          <w:rFonts w:asciiTheme="majorHAnsi" w:hAnsiTheme="majorHAnsi" w:cstheme="majorHAnsi"/>
          <w:sz w:val="22"/>
          <w:szCs w:val="20"/>
        </w:rPr>
        <w:t>, alumni,</w:t>
      </w:r>
      <w:r w:rsidRPr="00BF06AA">
        <w:rPr>
          <w:rFonts w:asciiTheme="majorHAnsi" w:hAnsiTheme="majorHAnsi" w:cstheme="majorHAnsi"/>
          <w:sz w:val="22"/>
          <w:szCs w:val="20"/>
        </w:rPr>
        <w:t xml:space="preserve"> and prospective employers, whereby employers may post information about their current job listings on the University's online system. This system, known as </w:t>
      </w:r>
      <w:r w:rsidR="00BF06AA">
        <w:rPr>
          <w:rFonts w:asciiTheme="majorHAnsi" w:hAnsiTheme="majorHAnsi" w:cstheme="majorHAnsi"/>
          <w:sz w:val="22"/>
          <w:szCs w:val="20"/>
        </w:rPr>
        <w:t>Handshake</w:t>
      </w:r>
      <w:r w:rsidRPr="00BF06AA">
        <w:rPr>
          <w:rFonts w:asciiTheme="majorHAnsi" w:hAnsiTheme="majorHAnsi" w:cstheme="majorHAnsi"/>
          <w:sz w:val="22"/>
          <w:szCs w:val="20"/>
        </w:rPr>
        <w:t xml:space="preserve"> allows students to access those listings to identify possible job listings, submit applications for certain job listings, and arrange interviews with particular employers.</w:t>
      </w:r>
    </w:p>
    <w:p w14:paraId="70C51108" w14:textId="77777777" w:rsidR="00BF06AA" w:rsidRDefault="00BF06AA" w:rsidP="00BF06AA">
      <w:pPr>
        <w:rPr>
          <w:rFonts w:asciiTheme="majorHAnsi" w:hAnsiTheme="majorHAnsi" w:cstheme="majorHAnsi"/>
          <w:sz w:val="22"/>
          <w:szCs w:val="20"/>
        </w:rPr>
      </w:pPr>
    </w:p>
    <w:p w14:paraId="075F13BA" w14:textId="065EEAD8" w:rsidR="007F7AFE" w:rsidRPr="00BF06AA" w:rsidRDefault="007F7AFE" w:rsidP="00BF06AA">
      <w:pPr>
        <w:rPr>
          <w:rFonts w:asciiTheme="majorHAnsi" w:hAnsiTheme="majorHAnsi" w:cstheme="majorHAnsi"/>
          <w:sz w:val="22"/>
          <w:szCs w:val="20"/>
        </w:rPr>
      </w:pPr>
      <w:r w:rsidRPr="00BF06AA">
        <w:rPr>
          <w:rFonts w:asciiTheme="majorHAnsi" w:hAnsiTheme="majorHAnsi" w:cstheme="majorHAnsi"/>
          <w:sz w:val="22"/>
          <w:szCs w:val="20"/>
        </w:rPr>
        <w:t xml:space="preserve">The University is unable to research the integrity of the employers, which may include organizations and individuals, who post their jobs listings on </w:t>
      </w:r>
      <w:r w:rsidR="00BF06AA">
        <w:rPr>
          <w:rFonts w:asciiTheme="majorHAnsi" w:hAnsiTheme="majorHAnsi" w:cstheme="majorHAnsi"/>
          <w:sz w:val="22"/>
          <w:szCs w:val="20"/>
        </w:rPr>
        <w:t>Handshake</w:t>
      </w:r>
      <w:r w:rsidRPr="00BF06AA">
        <w:rPr>
          <w:rFonts w:asciiTheme="majorHAnsi" w:hAnsiTheme="majorHAnsi" w:cstheme="majorHAnsi"/>
          <w:sz w:val="22"/>
          <w:szCs w:val="20"/>
        </w:rPr>
        <w:t xml:space="preserve">. The University makes no representations, recommendations or guarantees regarding the accuracy or reliability, or otherwise, of any employer, posted job listing, or employment data transmitted through </w:t>
      </w:r>
      <w:r w:rsidR="0078504F">
        <w:rPr>
          <w:rFonts w:asciiTheme="majorHAnsi" w:hAnsiTheme="majorHAnsi" w:cstheme="majorHAnsi"/>
          <w:sz w:val="22"/>
          <w:szCs w:val="20"/>
        </w:rPr>
        <w:t>Handshake</w:t>
      </w:r>
      <w:r w:rsidRPr="00BF06AA">
        <w:rPr>
          <w:rFonts w:asciiTheme="majorHAnsi" w:hAnsiTheme="majorHAnsi" w:cstheme="majorHAnsi"/>
          <w:sz w:val="22"/>
          <w:szCs w:val="20"/>
        </w:rPr>
        <w:t xml:space="preserve">. The University urges you, the student, to exercise caution and common sense when utilizing </w:t>
      </w:r>
      <w:r w:rsidR="00BF06AA">
        <w:rPr>
          <w:rFonts w:asciiTheme="majorHAnsi" w:hAnsiTheme="majorHAnsi" w:cstheme="majorHAnsi"/>
          <w:sz w:val="22"/>
          <w:szCs w:val="20"/>
        </w:rPr>
        <w:t>Handshake</w:t>
      </w:r>
      <w:r w:rsidR="00CE64D0" w:rsidRPr="00BF06AA">
        <w:rPr>
          <w:rFonts w:asciiTheme="majorHAnsi" w:hAnsiTheme="majorHAnsi" w:cstheme="majorHAnsi"/>
          <w:sz w:val="22"/>
          <w:szCs w:val="20"/>
        </w:rPr>
        <w:t xml:space="preserve"> </w:t>
      </w:r>
      <w:r w:rsidRPr="00BF06AA">
        <w:rPr>
          <w:rFonts w:asciiTheme="majorHAnsi" w:hAnsiTheme="majorHAnsi" w:cstheme="majorHAnsi"/>
          <w:sz w:val="22"/>
          <w:szCs w:val="20"/>
        </w:rPr>
        <w:t>and when applying for any position posted on the job listings.</w:t>
      </w:r>
    </w:p>
    <w:p w14:paraId="40414FCC" w14:textId="77777777" w:rsidR="00BF06AA" w:rsidRDefault="00BF06AA" w:rsidP="00BF06AA">
      <w:pPr>
        <w:rPr>
          <w:rFonts w:asciiTheme="majorHAnsi" w:hAnsiTheme="majorHAnsi" w:cstheme="majorHAnsi"/>
          <w:sz w:val="22"/>
          <w:szCs w:val="20"/>
        </w:rPr>
      </w:pPr>
    </w:p>
    <w:p w14:paraId="085637BC" w14:textId="77777777" w:rsidR="00BF06AA" w:rsidRDefault="007F7AFE" w:rsidP="00BF06AA">
      <w:pPr>
        <w:rPr>
          <w:rFonts w:asciiTheme="majorHAnsi" w:hAnsiTheme="majorHAnsi" w:cstheme="majorHAnsi"/>
          <w:sz w:val="22"/>
          <w:szCs w:val="20"/>
        </w:rPr>
      </w:pPr>
      <w:r w:rsidRPr="00BF06AA">
        <w:rPr>
          <w:rFonts w:asciiTheme="majorHAnsi" w:hAnsiTheme="majorHAnsi" w:cstheme="majorHAnsi"/>
          <w:sz w:val="22"/>
          <w:szCs w:val="20"/>
        </w:rPr>
        <w:t xml:space="preserve">University shall not be responsible to anyone who posts or accesses information or otherwise uses </w:t>
      </w:r>
      <w:r w:rsidR="00BF06AA">
        <w:rPr>
          <w:rFonts w:asciiTheme="majorHAnsi" w:hAnsiTheme="majorHAnsi" w:cstheme="majorHAnsi"/>
          <w:sz w:val="22"/>
          <w:szCs w:val="20"/>
        </w:rPr>
        <w:t>Handshake</w:t>
      </w:r>
      <w:r w:rsidR="00BF06AA" w:rsidRPr="00BF06AA">
        <w:rPr>
          <w:rFonts w:asciiTheme="majorHAnsi" w:hAnsiTheme="majorHAnsi" w:cstheme="majorHAnsi"/>
          <w:sz w:val="22"/>
          <w:szCs w:val="20"/>
        </w:rPr>
        <w:t xml:space="preserve"> </w:t>
      </w:r>
      <w:r w:rsidRPr="00BF06AA">
        <w:rPr>
          <w:rFonts w:asciiTheme="majorHAnsi" w:hAnsiTheme="majorHAnsi" w:cstheme="majorHAnsi"/>
          <w:sz w:val="22"/>
          <w:szCs w:val="20"/>
        </w:rPr>
        <w:t xml:space="preserve">for any direct or indirect harm, damage or loss incurred in connection with such use, regardless of the nature of the alleged harm, damage or loss or corresponding demand, claim or cause of action. Without limiting the foregoing, the University expressly disclaims any responsibility or obligation to assess or determine the suitability of any individual seeking employment, any potential employer, or any potential employment situation. By using </w:t>
      </w:r>
    </w:p>
    <w:p w14:paraId="65848762" w14:textId="249F24DF" w:rsidR="007F7AFE" w:rsidRPr="00BF06AA" w:rsidRDefault="00BF06AA" w:rsidP="00BF06AA">
      <w:pPr>
        <w:rPr>
          <w:rFonts w:asciiTheme="majorHAnsi" w:hAnsiTheme="majorHAnsi" w:cstheme="majorHAnsi"/>
          <w:sz w:val="22"/>
          <w:szCs w:val="20"/>
        </w:rPr>
      </w:pPr>
      <w:r>
        <w:rPr>
          <w:rFonts w:asciiTheme="majorHAnsi" w:hAnsiTheme="majorHAnsi" w:cstheme="majorHAnsi"/>
          <w:sz w:val="22"/>
          <w:szCs w:val="20"/>
        </w:rPr>
        <w:t>Handshake</w:t>
      </w:r>
      <w:r w:rsidRPr="00BF06AA">
        <w:rPr>
          <w:rFonts w:asciiTheme="majorHAnsi" w:hAnsiTheme="majorHAnsi" w:cstheme="majorHAnsi"/>
          <w:sz w:val="22"/>
          <w:szCs w:val="20"/>
        </w:rPr>
        <w:t xml:space="preserve"> </w:t>
      </w:r>
      <w:r w:rsidR="007F7AFE" w:rsidRPr="00BF06AA">
        <w:rPr>
          <w:rFonts w:asciiTheme="majorHAnsi" w:hAnsiTheme="majorHAnsi" w:cstheme="majorHAnsi"/>
          <w:sz w:val="22"/>
          <w:szCs w:val="20"/>
        </w:rPr>
        <w:t>as a student or prospective employer, you agree to defend, indemnify and hold harmless the University and its employees and agents with respect to any claims made against the University in connection with your use of the service.</w:t>
      </w:r>
    </w:p>
    <w:p w14:paraId="284A9903" w14:textId="44542005" w:rsidR="007F7AFE" w:rsidRPr="00BF06AA" w:rsidRDefault="007F7AFE" w:rsidP="00BF06AA">
      <w:pPr>
        <w:rPr>
          <w:rFonts w:asciiTheme="majorHAnsi" w:hAnsiTheme="majorHAnsi" w:cstheme="majorHAnsi"/>
          <w:sz w:val="22"/>
          <w:szCs w:val="20"/>
        </w:rPr>
      </w:pPr>
      <w:r w:rsidRPr="00BF06AA">
        <w:rPr>
          <w:rFonts w:asciiTheme="majorHAnsi" w:hAnsiTheme="majorHAnsi" w:cstheme="majorHAnsi"/>
          <w:sz w:val="22"/>
          <w:szCs w:val="20"/>
        </w:rPr>
        <w:t xml:space="preserve">When using </w:t>
      </w:r>
      <w:r w:rsidR="00BF06AA">
        <w:rPr>
          <w:rFonts w:asciiTheme="majorHAnsi" w:hAnsiTheme="majorHAnsi" w:cstheme="majorHAnsi"/>
          <w:sz w:val="22"/>
          <w:szCs w:val="20"/>
        </w:rPr>
        <w:t>Handshake</w:t>
      </w:r>
      <w:r w:rsidR="00BF06AA" w:rsidRPr="00BF06AA">
        <w:rPr>
          <w:rFonts w:asciiTheme="majorHAnsi" w:hAnsiTheme="majorHAnsi" w:cstheme="majorHAnsi"/>
          <w:sz w:val="22"/>
          <w:szCs w:val="20"/>
        </w:rPr>
        <w:t xml:space="preserve"> </w:t>
      </w:r>
      <w:r w:rsidRPr="00BF06AA">
        <w:rPr>
          <w:rFonts w:asciiTheme="majorHAnsi" w:hAnsiTheme="majorHAnsi" w:cstheme="majorHAnsi"/>
          <w:sz w:val="22"/>
          <w:szCs w:val="20"/>
        </w:rPr>
        <w:t xml:space="preserve">your personal information </w:t>
      </w:r>
      <w:r w:rsidR="00CE64D0" w:rsidRPr="00BF06AA">
        <w:rPr>
          <w:rFonts w:asciiTheme="majorHAnsi" w:hAnsiTheme="majorHAnsi" w:cstheme="majorHAnsi"/>
          <w:sz w:val="22"/>
          <w:szCs w:val="20"/>
        </w:rPr>
        <w:t>will be visible</w:t>
      </w:r>
      <w:r w:rsidRPr="00BF06AA">
        <w:rPr>
          <w:rFonts w:asciiTheme="majorHAnsi" w:hAnsiTheme="majorHAnsi" w:cstheme="majorHAnsi"/>
          <w:sz w:val="22"/>
          <w:szCs w:val="20"/>
        </w:rPr>
        <w:t xml:space="preserve"> to an employer identified on the </w:t>
      </w:r>
      <w:r w:rsidR="00CE64D0" w:rsidRPr="00BF06AA">
        <w:rPr>
          <w:rFonts w:asciiTheme="majorHAnsi" w:hAnsiTheme="majorHAnsi" w:cstheme="majorHAnsi"/>
          <w:sz w:val="22"/>
          <w:szCs w:val="20"/>
        </w:rPr>
        <w:t>system if you</w:t>
      </w:r>
      <w:r w:rsidRPr="00BF06AA">
        <w:rPr>
          <w:rFonts w:asciiTheme="majorHAnsi" w:hAnsiTheme="majorHAnsi" w:cstheme="majorHAnsi"/>
          <w:sz w:val="22"/>
          <w:szCs w:val="20"/>
        </w:rPr>
        <w:t>:</w:t>
      </w:r>
    </w:p>
    <w:p w14:paraId="50DCDCD5" w14:textId="77777777" w:rsidR="007F7AFE" w:rsidRPr="00BF06AA" w:rsidRDefault="007F7AFE" w:rsidP="00BF06AA">
      <w:pPr>
        <w:numPr>
          <w:ilvl w:val="0"/>
          <w:numId w:val="1"/>
        </w:numPr>
        <w:rPr>
          <w:rFonts w:asciiTheme="majorHAnsi" w:eastAsia="Times New Roman" w:hAnsiTheme="majorHAnsi" w:cstheme="majorHAnsi"/>
          <w:sz w:val="22"/>
          <w:szCs w:val="20"/>
        </w:rPr>
      </w:pPr>
      <w:r w:rsidRPr="00BF06AA">
        <w:rPr>
          <w:rFonts w:asciiTheme="majorHAnsi" w:eastAsia="Times New Roman" w:hAnsiTheme="majorHAnsi" w:cstheme="majorHAnsi"/>
          <w:sz w:val="22"/>
          <w:szCs w:val="20"/>
        </w:rPr>
        <w:t>Apply for a job/internship;</w:t>
      </w:r>
    </w:p>
    <w:p w14:paraId="4410C1ED" w14:textId="77777777" w:rsidR="007F7AFE" w:rsidRPr="00BF06AA" w:rsidRDefault="007F7AFE" w:rsidP="00BF06AA">
      <w:pPr>
        <w:numPr>
          <w:ilvl w:val="0"/>
          <w:numId w:val="1"/>
        </w:numPr>
        <w:rPr>
          <w:rFonts w:asciiTheme="majorHAnsi" w:eastAsia="Times New Roman" w:hAnsiTheme="majorHAnsi" w:cstheme="majorHAnsi"/>
          <w:sz w:val="22"/>
          <w:szCs w:val="20"/>
        </w:rPr>
      </w:pPr>
      <w:r w:rsidRPr="00BF06AA">
        <w:rPr>
          <w:rFonts w:asciiTheme="majorHAnsi" w:eastAsia="Times New Roman" w:hAnsiTheme="majorHAnsi" w:cstheme="majorHAnsi"/>
          <w:sz w:val="22"/>
          <w:szCs w:val="20"/>
        </w:rPr>
        <w:t>Apply for an interview schedule; or</w:t>
      </w:r>
    </w:p>
    <w:p w14:paraId="51EC862D" w14:textId="77777777" w:rsidR="007F7AFE" w:rsidRPr="00BF06AA" w:rsidRDefault="00CE64D0" w:rsidP="00BF06AA">
      <w:pPr>
        <w:numPr>
          <w:ilvl w:val="0"/>
          <w:numId w:val="1"/>
        </w:numPr>
        <w:rPr>
          <w:rFonts w:asciiTheme="majorHAnsi" w:eastAsia="Times New Roman" w:hAnsiTheme="majorHAnsi" w:cstheme="majorHAnsi"/>
          <w:sz w:val="22"/>
          <w:szCs w:val="20"/>
        </w:rPr>
      </w:pPr>
      <w:r w:rsidRPr="00BF06AA">
        <w:rPr>
          <w:rFonts w:asciiTheme="majorHAnsi" w:eastAsia="Times New Roman" w:hAnsiTheme="majorHAnsi" w:cstheme="majorHAnsi"/>
          <w:sz w:val="22"/>
          <w:szCs w:val="20"/>
        </w:rPr>
        <w:t>Refrain from changing the default privacy setting related to inclusion in resume books</w:t>
      </w:r>
      <w:r w:rsidR="007F7AFE" w:rsidRPr="00BF06AA">
        <w:rPr>
          <w:rFonts w:asciiTheme="majorHAnsi" w:eastAsia="Times New Roman" w:hAnsiTheme="majorHAnsi" w:cstheme="majorHAnsi"/>
          <w:sz w:val="22"/>
          <w:szCs w:val="20"/>
        </w:rPr>
        <w:t>.</w:t>
      </w:r>
    </w:p>
    <w:p w14:paraId="484C6E5D" w14:textId="77777777" w:rsidR="00BF06AA" w:rsidRDefault="00BF06AA" w:rsidP="00BF06AA">
      <w:pPr>
        <w:rPr>
          <w:rFonts w:asciiTheme="majorHAnsi" w:hAnsiTheme="majorHAnsi" w:cstheme="majorHAnsi"/>
          <w:sz w:val="22"/>
          <w:szCs w:val="20"/>
        </w:rPr>
      </w:pPr>
    </w:p>
    <w:p w14:paraId="15F56526" w14:textId="6EA4EE07" w:rsidR="00BF06AA" w:rsidRDefault="007F7AFE" w:rsidP="00BF06AA">
      <w:pPr>
        <w:rPr>
          <w:rFonts w:asciiTheme="majorHAnsi" w:hAnsiTheme="majorHAnsi" w:cstheme="majorHAnsi"/>
          <w:sz w:val="22"/>
          <w:szCs w:val="20"/>
        </w:rPr>
      </w:pPr>
      <w:r w:rsidRPr="00BF06AA">
        <w:rPr>
          <w:rFonts w:asciiTheme="majorHAnsi" w:hAnsiTheme="majorHAnsi" w:cstheme="majorHAnsi"/>
          <w:sz w:val="22"/>
          <w:szCs w:val="20"/>
        </w:rPr>
        <w:t xml:space="preserve">Should you apply for a job/internship, apply for an interview schedule, or </w:t>
      </w:r>
      <w:r w:rsidR="00035D66" w:rsidRPr="00BF06AA">
        <w:rPr>
          <w:rFonts w:asciiTheme="majorHAnsi" w:hAnsiTheme="majorHAnsi" w:cstheme="majorHAnsi"/>
          <w:sz w:val="22"/>
          <w:szCs w:val="20"/>
        </w:rPr>
        <w:t xml:space="preserve">remain opted-in for resume books, </w:t>
      </w:r>
      <w:r w:rsidRPr="00BF06AA">
        <w:rPr>
          <w:rFonts w:asciiTheme="majorHAnsi" w:hAnsiTheme="majorHAnsi" w:cstheme="majorHAnsi"/>
          <w:sz w:val="22"/>
          <w:szCs w:val="20"/>
        </w:rPr>
        <w:t>all information contained within your student profile will be viewable to the employer(s), including your resume, address, email, phone number, work authorization, graduation date, and GPA.</w:t>
      </w:r>
    </w:p>
    <w:p w14:paraId="79E44775" w14:textId="3732CE50" w:rsidR="007F7AFE" w:rsidRDefault="007F7AFE" w:rsidP="00BF06AA">
      <w:pPr>
        <w:rPr>
          <w:rFonts w:asciiTheme="majorHAnsi" w:hAnsiTheme="majorHAnsi" w:cstheme="majorHAnsi"/>
          <w:sz w:val="22"/>
          <w:szCs w:val="20"/>
        </w:rPr>
      </w:pPr>
      <w:r w:rsidRPr="00BF06AA">
        <w:rPr>
          <w:rFonts w:asciiTheme="majorHAnsi" w:hAnsiTheme="majorHAnsi" w:cstheme="majorHAnsi"/>
          <w:sz w:val="22"/>
          <w:szCs w:val="20"/>
        </w:rPr>
        <w:br/>
        <w:t xml:space="preserve">Students utilizing the career services provided by the University, including </w:t>
      </w:r>
      <w:r w:rsidR="00035D66" w:rsidRPr="00BF06AA">
        <w:rPr>
          <w:rFonts w:asciiTheme="majorHAnsi" w:hAnsiTheme="majorHAnsi" w:cstheme="majorHAnsi"/>
          <w:sz w:val="22"/>
          <w:szCs w:val="20"/>
        </w:rPr>
        <w:t>Career Connections Online</w:t>
      </w:r>
      <w:r w:rsidRPr="00BF06AA">
        <w:rPr>
          <w:rFonts w:asciiTheme="majorHAnsi" w:hAnsiTheme="majorHAnsi" w:cstheme="majorHAnsi"/>
          <w:sz w:val="22"/>
          <w:szCs w:val="20"/>
        </w:rPr>
        <w:t xml:space="preserve">, are required to abide by the guidelines set forth in the "Playing Fair-Your Rights and Responsibilities as a Job Seeker (NACE)". A copy of those guidelines may be accessed at </w:t>
      </w:r>
      <w:hyperlink r:id="rId7" w:tooltip="This link opens in a new tab or window." w:history="1">
        <w:r w:rsidRPr="00BF06AA">
          <w:rPr>
            <w:rFonts w:asciiTheme="majorHAnsi" w:hAnsiTheme="majorHAnsi" w:cstheme="majorHAnsi"/>
            <w:color w:val="0000FF" w:themeColor="hyperlink"/>
            <w:sz w:val="22"/>
            <w:szCs w:val="20"/>
            <w:u w:val="single"/>
          </w:rPr>
          <w:t>http://www.naceweb.org/playing_fair/</w:t>
        </w:r>
      </w:hyperlink>
      <w:r w:rsidRPr="00BF06AA">
        <w:rPr>
          <w:rFonts w:asciiTheme="majorHAnsi" w:hAnsiTheme="majorHAnsi" w:cstheme="majorHAnsi"/>
          <w:sz w:val="22"/>
          <w:szCs w:val="20"/>
        </w:rPr>
        <w:t>.</w:t>
      </w:r>
    </w:p>
    <w:p w14:paraId="33219573" w14:textId="77777777" w:rsidR="00BF06AA" w:rsidRPr="00BF06AA" w:rsidRDefault="00BF06AA" w:rsidP="00BF06AA">
      <w:pPr>
        <w:rPr>
          <w:rFonts w:asciiTheme="majorHAnsi" w:hAnsiTheme="majorHAnsi" w:cstheme="majorHAnsi"/>
          <w:sz w:val="22"/>
          <w:szCs w:val="20"/>
        </w:rPr>
      </w:pPr>
    </w:p>
    <w:p w14:paraId="45964EE9" w14:textId="77777777" w:rsidR="007F7AFE" w:rsidRPr="00BF06AA" w:rsidRDefault="007F7AFE" w:rsidP="00BF06AA">
      <w:pPr>
        <w:outlineLvl w:val="4"/>
        <w:rPr>
          <w:rFonts w:asciiTheme="majorHAnsi" w:eastAsia="Times New Roman" w:hAnsiTheme="majorHAnsi" w:cstheme="majorHAnsi"/>
          <w:b/>
          <w:bCs/>
          <w:sz w:val="22"/>
          <w:szCs w:val="20"/>
        </w:rPr>
      </w:pPr>
      <w:r w:rsidRPr="00BF06AA">
        <w:rPr>
          <w:rFonts w:asciiTheme="majorHAnsi" w:eastAsia="Times New Roman" w:hAnsiTheme="majorHAnsi" w:cstheme="majorHAnsi"/>
          <w:b/>
          <w:bCs/>
          <w:sz w:val="22"/>
          <w:szCs w:val="20"/>
        </w:rPr>
        <w:t>Interview Cancellation Policy</w:t>
      </w:r>
    </w:p>
    <w:p w14:paraId="325E20C7" w14:textId="2A6F3412" w:rsidR="007F7AFE" w:rsidRDefault="007F7AFE" w:rsidP="00BF06AA">
      <w:pPr>
        <w:rPr>
          <w:rFonts w:asciiTheme="majorHAnsi" w:hAnsiTheme="majorHAnsi" w:cstheme="majorHAnsi"/>
          <w:sz w:val="22"/>
          <w:szCs w:val="20"/>
        </w:rPr>
      </w:pPr>
      <w:r w:rsidRPr="00BF06AA">
        <w:rPr>
          <w:rFonts w:asciiTheme="majorHAnsi" w:hAnsiTheme="majorHAnsi" w:cstheme="majorHAnsi"/>
          <w:sz w:val="22"/>
          <w:szCs w:val="20"/>
        </w:rPr>
        <w:t>You may cancel an interview online without penalty at any time up until the "Sign-up Closed (no cancellations after this date)" date posted to the schedule. If you cannot</w:t>
      </w:r>
      <w:r w:rsidR="00035D66" w:rsidRPr="00BF06AA">
        <w:rPr>
          <w:rFonts w:asciiTheme="majorHAnsi" w:hAnsiTheme="majorHAnsi" w:cstheme="majorHAnsi"/>
          <w:sz w:val="22"/>
          <w:szCs w:val="20"/>
        </w:rPr>
        <w:t xml:space="preserve"> attend the interview, call Career Connections </w:t>
      </w:r>
      <w:r w:rsidRPr="00BF06AA">
        <w:rPr>
          <w:rFonts w:asciiTheme="majorHAnsi" w:hAnsiTheme="majorHAnsi" w:cstheme="majorHAnsi"/>
          <w:sz w:val="22"/>
          <w:szCs w:val="20"/>
        </w:rPr>
        <w:t>at 85</w:t>
      </w:r>
      <w:r w:rsidR="00035D66" w:rsidRPr="00BF06AA">
        <w:rPr>
          <w:rFonts w:asciiTheme="majorHAnsi" w:hAnsiTheme="majorHAnsi" w:cstheme="majorHAnsi"/>
          <w:sz w:val="22"/>
          <w:szCs w:val="20"/>
        </w:rPr>
        <w:t>6</w:t>
      </w:r>
      <w:r w:rsidRPr="00BF06AA">
        <w:rPr>
          <w:rFonts w:asciiTheme="majorHAnsi" w:hAnsiTheme="majorHAnsi" w:cstheme="majorHAnsi"/>
          <w:sz w:val="22"/>
          <w:szCs w:val="20"/>
        </w:rPr>
        <w:t>-</w:t>
      </w:r>
      <w:r w:rsidR="00035D66" w:rsidRPr="00BF06AA">
        <w:rPr>
          <w:rFonts w:asciiTheme="majorHAnsi" w:hAnsiTheme="majorHAnsi" w:cstheme="majorHAnsi"/>
          <w:sz w:val="22"/>
          <w:szCs w:val="20"/>
        </w:rPr>
        <w:t>8500 or email edcareer@indiana.edu</w:t>
      </w:r>
      <w:r w:rsidRPr="00BF06AA">
        <w:rPr>
          <w:rFonts w:asciiTheme="majorHAnsi" w:hAnsiTheme="majorHAnsi" w:cstheme="majorHAnsi"/>
          <w:sz w:val="22"/>
          <w:szCs w:val="20"/>
        </w:rPr>
        <w:t>. If you call to cancel after the "Sign-up Closed (no cancellations after this date)" date-even for an emergency-the cancellation is considered a no-show (see below).</w:t>
      </w:r>
    </w:p>
    <w:p w14:paraId="072D6179" w14:textId="730104A5" w:rsidR="00BF06AA" w:rsidRDefault="00BF06AA" w:rsidP="00BF06AA">
      <w:pPr>
        <w:rPr>
          <w:rFonts w:asciiTheme="majorHAnsi" w:hAnsiTheme="majorHAnsi" w:cstheme="majorHAnsi"/>
          <w:sz w:val="22"/>
          <w:szCs w:val="20"/>
        </w:rPr>
      </w:pPr>
    </w:p>
    <w:p w14:paraId="601C4DDB" w14:textId="77777777" w:rsidR="007F7AFE" w:rsidRPr="00BF06AA" w:rsidRDefault="007F7AFE" w:rsidP="00BF06AA">
      <w:pPr>
        <w:outlineLvl w:val="4"/>
        <w:rPr>
          <w:rFonts w:asciiTheme="majorHAnsi" w:eastAsia="Times New Roman" w:hAnsiTheme="majorHAnsi" w:cstheme="majorHAnsi"/>
          <w:b/>
          <w:bCs/>
          <w:sz w:val="22"/>
          <w:szCs w:val="20"/>
        </w:rPr>
      </w:pPr>
      <w:r w:rsidRPr="00BF06AA">
        <w:rPr>
          <w:rFonts w:asciiTheme="majorHAnsi" w:eastAsia="Times New Roman" w:hAnsiTheme="majorHAnsi" w:cstheme="majorHAnsi"/>
          <w:b/>
          <w:bCs/>
          <w:sz w:val="22"/>
          <w:szCs w:val="20"/>
        </w:rPr>
        <w:lastRenderedPageBreak/>
        <w:t>Interview No-Show Policy</w:t>
      </w:r>
    </w:p>
    <w:p w14:paraId="38E3A30D" w14:textId="526E1376" w:rsidR="007F7AFE" w:rsidRPr="00BF06AA" w:rsidRDefault="007F7AFE" w:rsidP="00BF06AA">
      <w:pPr>
        <w:numPr>
          <w:ilvl w:val="0"/>
          <w:numId w:val="2"/>
        </w:numPr>
        <w:rPr>
          <w:rFonts w:asciiTheme="majorHAnsi" w:eastAsia="Times New Roman" w:hAnsiTheme="majorHAnsi" w:cstheme="majorHAnsi"/>
          <w:sz w:val="22"/>
          <w:szCs w:val="20"/>
        </w:rPr>
      </w:pPr>
      <w:r w:rsidRPr="00BF06AA">
        <w:rPr>
          <w:rFonts w:asciiTheme="majorHAnsi" w:eastAsia="Times New Roman" w:hAnsiTheme="majorHAnsi" w:cstheme="majorHAnsi"/>
          <w:sz w:val="22"/>
          <w:szCs w:val="20"/>
        </w:rPr>
        <w:t xml:space="preserve">In the event you fail to attend a scheduled interview ("no-shows"), your </w:t>
      </w:r>
      <w:r w:rsidR="00BF06AA">
        <w:rPr>
          <w:rFonts w:asciiTheme="majorHAnsi" w:hAnsiTheme="majorHAnsi" w:cstheme="majorHAnsi"/>
          <w:sz w:val="22"/>
          <w:szCs w:val="20"/>
        </w:rPr>
        <w:t>Handshake</w:t>
      </w:r>
      <w:r w:rsidR="00BF06AA" w:rsidRPr="00BF06AA">
        <w:rPr>
          <w:rFonts w:asciiTheme="majorHAnsi" w:hAnsiTheme="majorHAnsi" w:cstheme="majorHAnsi"/>
          <w:sz w:val="22"/>
          <w:szCs w:val="20"/>
        </w:rPr>
        <w:t xml:space="preserve"> </w:t>
      </w:r>
      <w:r w:rsidRPr="00BF06AA">
        <w:rPr>
          <w:rFonts w:asciiTheme="majorHAnsi" w:eastAsia="Times New Roman" w:hAnsiTheme="majorHAnsi" w:cstheme="majorHAnsi"/>
          <w:sz w:val="22"/>
          <w:szCs w:val="20"/>
        </w:rPr>
        <w:t>account will be immediately suspended. In addition, you will not be able to register for any future events.</w:t>
      </w:r>
    </w:p>
    <w:p w14:paraId="0FF2F10F" w14:textId="2808773C" w:rsidR="007F7AFE" w:rsidRPr="00BF06AA" w:rsidRDefault="007F7AFE" w:rsidP="00BF06AA">
      <w:pPr>
        <w:numPr>
          <w:ilvl w:val="0"/>
          <w:numId w:val="2"/>
        </w:numPr>
        <w:rPr>
          <w:rFonts w:asciiTheme="majorHAnsi" w:eastAsia="Times New Roman" w:hAnsiTheme="majorHAnsi" w:cstheme="majorHAnsi"/>
          <w:sz w:val="22"/>
          <w:szCs w:val="20"/>
        </w:rPr>
      </w:pPr>
      <w:r w:rsidRPr="00BF06AA">
        <w:rPr>
          <w:rFonts w:asciiTheme="majorHAnsi" w:eastAsia="Times New Roman" w:hAnsiTheme="majorHAnsi" w:cstheme="majorHAnsi"/>
          <w:sz w:val="22"/>
          <w:szCs w:val="20"/>
        </w:rPr>
        <w:t xml:space="preserve">In the event your </w:t>
      </w:r>
      <w:r w:rsidR="00BF06AA">
        <w:rPr>
          <w:rFonts w:asciiTheme="majorHAnsi" w:hAnsiTheme="majorHAnsi" w:cstheme="majorHAnsi"/>
          <w:sz w:val="22"/>
          <w:szCs w:val="20"/>
        </w:rPr>
        <w:t>Handshake</w:t>
      </w:r>
      <w:r w:rsidR="00BF06AA" w:rsidRPr="00BF06AA">
        <w:rPr>
          <w:rFonts w:asciiTheme="majorHAnsi" w:hAnsiTheme="majorHAnsi" w:cstheme="majorHAnsi"/>
          <w:sz w:val="22"/>
          <w:szCs w:val="20"/>
        </w:rPr>
        <w:t xml:space="preserve"> </w:t>
      </w:r>
      <w:r w:rsidRPr="00BF06AA">
        <w:rPr>
          <w:rFonts w:asciiTheme="majorHAnsi" w:eastAsia="Times New Roman" w:hAnsiTheme="majorHAnsi" w:cstheme="majorHAnsi"/>
          <w:sz w:val="22"/>
          <w:szCs w:val="20"/>
        </w:rPr>
        <w:t xml:space="preserve">account is suspended as a result of a "no-show" you may petition </w:t>
      </w:r>
      <w:r w:rsidR="00581815" w:rsidRPr="00BF06AA">
        <w:rPr>
          <w:rFonts w:asciiTheme="majorHAnsi" w:eastAsia="Times New Roman" w:hAnsiTheme="majorHAnsi" w:cstheme="majorHAnsi"/>
          <w:sz w:val="22"/>
          <w:szCs w:val="20"/>
        </w:rPr>
        <w:t>Career Connections</w:t>
      </w:r>
      <w:r w:rsidRPr="00BF06AA">
        <w:rPr>
          <w:rFonts w:asciiTheme="majorHAnsi" w:eastAsia="Times New Roman" w:hAnsiTheme="majorHAnsi" w:cstheme="majorHAnsi"/>
          <w:sz w:val="22"/>
          <w:szCs w:val="20"/>
        </w:rPr>
        <w:t xml:space="preserve"> to have your account reactivated by completing the following steps within one week of the date of the missed interview: </w:t>
      </w:r>
    </w:p>
    <w:p w14:paraId="76167CED" w14:textId="3098BBAF" w:rsidR="007F7AFE" w:rsidRPr="00BF06AA" w:rsidRDefault="007F7AFE" w:rsidP="00BF06AA">
      <w:pPr>
        <w:numPr>
          <w:ilvl w:val="1"/>
          <w:numId w:val="2"/>
        </w:numPr>
        <w:rPr>
          <w:rFonts w:asciiTheme="majorHAnsi" w:eastAsia="Times New Roman" w:hAnsiTheme="majorHAnsi" w:cstheme="majorHAnsi"/>
          <w:sz w:val="22"/>
          <w:szCs w:val="20"/>
        </w:rPr>
      </w:pPr>
      <w:r w:rsidRPr="00BF06AA">
        <w:rPr>
          <w:rFonts w:asciiTheme="majorHAnsi" w:eastAsia="Times New Roman" w:hAnsiTheme="majorHAnsi" w:cstheme="majorHAnsi"/>
          <w:sz w:val="22"/>
          <w:szCs w:val="20"/>
        </w:rPr>
        <w:t>Write a</w:t>
      </w:r>
      <w:r w:rsidR="00581815" w:rsidRPr="00BF06AA">
        <w:rPr>
          <w:rFonts w:asciiTheme="majorHAnsi" w:eastAsia="Times New Roman" w:hAnsiTheme="majorHAnsi" w:cstheme="majorHAnsi"/>
          <w:sz w:val="22"/>
          <w:szCs w:val="20"/>
        </w:rPr>
        <w:t>nd send a</w:t>
      </w:r>
      <w:r w:rsidRPr="00BF06AA">
        <w:rPr>
          <w:rFonts w:asciiTheme="majorHAnsi" w:eastAsia="Times New Roman" w:hAnsiTheme="majorHAnsi" w:cstheme="majorHAnsi"/>
          <w:sz w:val="22"/>
          <w:szCs w:val="20"/>
        </w:rPr>
        <w:t xml:space="preserve"> letter of apology to the employer;</w:t>
      </w:r>
    </w:p>
    <w:p w14:paraId="57C37DF1" w14:textId="33C848E4" w:rsidR="007F7AFE" w:rsidRPr="00BF06AA" w:rsidRDefault="00581815" w:rsidP="00BF06AA">
      <w:pPr>
        <w:numPr>
          <w:ilvl w:val="1"/>
          <w:numId w:val="2"/>
        </w:numPr>
        <w:rPr>
          <w:rFonts w:asciiTheme="majorHAnsi" w:eastAsia="Times New Roman" w:hAnsiTheme="majorHAnsi" w:cstheme="majorHAnsi"/>
          <w:sz w:val="22"/>
          <w:szCs w:val="20"/>
        </w:rPr>
      </w:pPr>
      <w:r w:rsidRPr="00BF06AA">
        <w:rPr>
          <w:rFonts w:asciiTheme="majorHAnsi" w:eastAsia="Times New Roman" w:hAnsiTheme="majorHAnsi" w:cstheme="majorHAnsi"/>
          <w:sz w:val="22"/>
          <w:szCs w:val="20"/>
        </w:rPr>
        <w:t>Obtain</w:t>
      </w:r>
      <w:r w:rsidR="007F7AFE" w:rsidRPr="00BF06AA">
        <w:rPr>
          <w:rFonts w:asciiTheme="majorHAnsi" w:eastAsia="Times New Roman" w:hAnsiTheme="majorHAnsi" w:cstheme="majorHAnsi"/>
          <w:sz w:val="22"/>
          <w:szCs w:val="20"/>
        </w:rPr>
        <w:t xml:space="preserve"> documentation to support the reason for the no-show (e.g., doctor's note, obitu</w:t>
      </w:r>
      <w:r w:rsidRPr="00BF06AA">
        <w:rPr>
          <w:rFonts w:asciiTheme="majorHAnsi" w:eastAsia="Times New Roman" w:hAnsiTheme="majorHAnsi" w:cstheme="majorHAnsi"/>
          <w:sz w:val="22"/>
          <w:szCs w:val="20"/>
        </w:rPr>
        <w:t>ary notice, vehicle tow record);</w:t>
      </w:r>
    </w:p>
    <w:p w14:paraId="01C36B7C" w14:textId="5DA57C27" w:rsidR="007F7AFE" w:rsidRPr="00BF06AA" w:rsidRDefault="00581815" w:rsidP="00BF06AA">
      <w:pPr>
        <w:numPr>
          <w:ilvl w:val="1"/>
          <w:numId w:val="2"/>
        </w:numPr>
        <w:rPr>
          <w:rFonts w:asciiTheme="majorHAnsi" w:eastAsia="Times New Roman" w:hAnsiTheme="majorHAnsi" w:cstheme="majorHAnsi"/>
          <w:sz w:val="22"/>
          <w:szCs w:val="20"/>
        </w:rPr>
      </w:pPr>
      <w:r w:rsidRPr="00BF06AA">
        <w:rPr>
          <w:rFonts w:asciiTheme="majorHAnsi" w:eastAsia="Times New Roman" w:hAnsiTheme="majorHAnsi" w:cstheme="majorHAnsi"/>
          <w:sz w:val="22"/>
          <w:szCs w:val="20"/>
        </w:rPr>
        <w:t xml:space="preserve">Deliver copies of items A and B </w:t>
      </w:r>
      <w:r w:rsidR="007F7AFE" w:rsidRPr="00BF06AA">
        <w:rPr>
          <w:rFonts w:asciiTheme="majorHAnsi" w:eastAsia="Times New Roman" w:hAnsiTheme="majorHAnsi" w:cstheme="majorHAnsi"/>
          <w:sz w:val="22"/>
          <w:szCs w:val="20"/>
        </w:rPr>
        <w:t xml:space="preserve">to Career </w:t>
      </w:r>
      <w:r w:rsidRPr="00BF06AA">
        <w:rPr>
          <w:rFonts w:asciiTheme="majorHAnsi" w:eastAsia="Times New Roman" w:hAnsiTheme="majorHAnsi" w:cstheme="majorHAnsi"/>
          <w:sz w:val="22"/>
          <w:szCs w:val="20"/>
        </w:rPr>
        <w:t>Connections at 601 N. Rose Ave</w:t>
      </w:r>
      <w:r w:rsidR="007F7AFE" w:rsidRPr="00BF06AA">
        <w:rPr>
          <w:rFonts w:asciiTheme="majorHAnsi" w:eastAsia="Times New Roman" w:hAnsiTheme="majorHAnsi" w:cstheme="majorHAnsi"/>
          <w:sz w:val="22"/>
          <w:szCs w:val="20"/>
        </w:rPr>
        <w:t>.</w:t>
      </w:r>
    </w:p>
    <w:p w14:paraId="2A54241B" w14:textId="77777777" w:rsidR="00BF06AA" w:rsidRDefault="00BF06AA" w:rsidP="00BF06AA">
      <w:pPr>
        <w:rPr>
          <w:rFonts w:asciiTheme="majorHAnsi" w:hAnsiTheme="majorHAnsi" w:cstheme="majorHAnsi"/>
          <w:sz w:val="22"/>
          <w:szCs w:val="20"/>
        </w:rPr>
      </w:pPr>
    </w:p>
    <w:p w14:paraId="6E650868" w14:textId="27ACC6D2" w:rsidR="00581815" w:rsidRPr="00BF06AA" w:rsidRDefault="007F7AFE" w:rsidP="00BF06AA">
      <w:pPr>
        <w:rPr>
          <w:rFonts w:asciiTheme="majorHAnsi" w:hAnsiTheme="majorHAnsi" w:cstheme="majorHAnsi"/>
          <w:sz w:val="22"/>
          <w:szCs w:val="20"/>
        </w:rPr>
      </w:pPr>
      <w:r w:rsidRPr="00BF06AA">
        <w:rPr>
          <w:rFonts w:asciiTheme="majorHAnsi" w:hAnsiTheme="majorHAnsi" w:cstheme="majorHAnsi"/>
          <w:sz w:val="22"/>
          <w:szCs w:val="20"/>
        </w:rPr>
        <w:t>A decision on a petition to reactivate your account will be made within 72 hours of receiving the materials listed in item 2c above.</w:t>
      </w:r>
    </w:p>
    <w:p w14:paraId="6B02CB80" w14:textId="77777777" w:rsidR="00581815" w:rsidRPr="00BF06AA" w:rsidRDefault="007F7AFE" w:rsidP="00BF06AA">
      <w:pPr>
        <w:rPr>
          <w:rFonts w:asciiTheme="majorHAnsi" w:hAnsiTheme="majorHAnsi" w:cstheme="majorHAnsi"/>
          <w:sz w:val="22"/>
          <w:szCs w:val="20"/>
        </w:rPr>
      </w:pPr>
      <w:r w:rsidRPr="00BF06AA">
        <w:rPr>
          <w:rFonts w:asciiTheme="majorHAnsi" w:hAnsiTheme="majorHAnsi" w:cstheme="majorHAnsi"/>
          <w:sz w:val="22"/>
          <w:szCs w:val="20"/>
        </w:rPr>
        <w:br/>
        <w:t>In the event your account is suspended for a no-show and/or your petition to reactivate is pending, you must continue to attend any and all previously scheduled interviews. You must also check your personal calendar and e-mail carefully for all scheduled interviews.</w:t>
      </w:r>
      <w:r w:rsidRPr="00BF06AA">
        <w:rPr>
          <w:rFonts w:asciiTheme="majorHAnsi" w:hAnsiTheme="majorHAnsi" w:cstheme="majorHAnsi"/>
          <w:sz w:val="22"/>
          <w:szCs w:val="20"/>
        </w:rPr>
        <w:br/>
      </w:r>
    </w:p>
    <w:p w14:paraId="40FF1ADC" w14:textId="734451CC" w:rsidR="007F7AFE" w:rsidRPr="00BF06AA" w:rsidRDefault="007F7AFE" w:rsidP="00BF06AA">
      <w:pPr>
        <w:rPr>
          <w:rFonts w:asciiTheme="majorHAnsi" w:hAnsiTheme="majorHAnsi" w:cstheme="majorHAnsi"/>
          <w:sz w:val="22"/>
          <w:szCs w:val="20"/>
        </w:rPr>
      </w:pPr>
      <w:r w:rsidRPr="00BF06AA">
        <w:rPr>
          <w:rFonts w:asciiTheme="majorHAnsi" w:hAnsiTheme="majorHAnsi" w:cstheme="majorHAnsi"/>
          <w:sz w:val="22"/>
          <w:szCs w:val="20"/>
        </w:rPr>
        <w:t xml:space="preserve">In the event you fail to complete the items listed above in the allotted time, or if, after being reinstated, you no-show a second time, </w:t>
      </w:r>
      <w:r w:rsidR="00581815" w:rsidRPr="00BF06AA">
        <w:rPr>
          <w:rFonts w:asciiTheme="majorHAnsi" w:hAnsiTheme="majorHAnsi" w:cstheme="majorHAnsi"/>
          <w:sz w:val="22"/>
          <w:szCs w:val="20"/>
        </w:rPr>
        <w:t>Career Connections</w:t>
      </w:r>
      <w:r w:rsidRPr="00BF06AA">
        <w:rPr>
          <w:rFonts w:asciiTheme="majorHAnsi" w:hAnsiTheme="majorHAnsi" w:cstheme="majorHAnsi"/>
          <w:sz w:val="22"/>
          <w:szCs w:val="20"/>
        </w:rPr>
        <w:t xml:space="preserve"> may choose to maintain the suspension of your account for the remainder of the academic year.</w:t>
      </w:r>
    </w:p>
    <w:p w14:paraId="281390AE" w14:textId="77777777" w:rsidR="00BF06AA" w:rsidRDefault="00BF06AA" w:rsidP="00BF06AA">
      <w:pPr>
        <w:outlineLvl w:val="4"/>
        <w:rPr>
          <w:rFonts w:asciiTheme="majorHAnsi" w:eastAsia="Times New Roman" w:hAnsiTheme="majorHAnsi" w:cstheme="majorHAnsi"/>
          <w:b/>
          <w:bCs/>
          <w:sz w:val="22"/>
          <w:szCs w:val="20"/>
        </w:rPr>
      </w:pPr>
    </w:p>
    <w:p w14:paraId="15B64736" w14:textId="78F9F406" w:rsidR="007F7AFE" w:rsidRPr="00BF06AA" w:rsidRDefault="007F7AFE" w:rsidP="00BF06AA">
      <w:pPr>
        <w:outlineLvl w:val="4"/>
        <w:rPr>
          <w:rFonts w:asciiTheme="majorHAnsi" w:eastAsia="Times New Roman" w:hAnsiTheme="majorHAnsi" w:cstheme="majorHAnsi"/>
          <w:b/>
          <w:bCs/>
          <w:sz w:val="22"/>
          <w:szCs w:val="20"/>
        </w:rPr>
      </w:pPr>
      <w:r w:rsidRPr="00BF06AA">
        <w:rPr>
          <w:rFonts w:asciiTheme="majorHAnsi" w:eastAsia="Times New Roman" w:hAnsiTheme="majorHAnsi" w:cstheme="majorHAnsi"/>
          <w:b/>
          <w:bCs/>
          <w:sz w:val="22"/>
          <w:szCs w:val="20"/>
        </w:rPr>
        <w:t>User Agreement</w:t>
      </w:r>
    </w:p>
    <w:p w14:paraId="0CD6B292" w14:textId="12922C82" w:rsidR="007F7AFE" w:rsidRPr="00BF06AA" w:rsidRDefault="007F7AFE" w:rsidP="00BF06AA">
      <w:pPr>
        <w:rPr>
          <w:rFonts w:asciiTheme="majorHAnsi" w:hAnsiTheme="majorHAnsi" w:cstheme="majorHAnsi"/>
          <w:sz w:val="22"/>
          <w:szCs w:val="20"/>
        </w:rPr>
      </w:pPr>
      <w:r w:rsidRPr="00BF06AA">
        <w:rPr>
          <w:rFonts w:asciiTheme="majorHAnsi" w:hAnsiTheme="majorHAnsi" w:cstheme="majorHAnsi"/>
          <w:sz w:val="22"/>
          <w:szCs w:val="20"/>
        </w:rPr>
        <w:t xml:space="preserve">By activating your </w:t>
      </w:r>
      <w:r w:rsidR="00BF06AA">
        <w:rPr>
          <w:rFonts w:asciiTheme="majorHAnsi" w:hAnsiTheme="majorHAnsi" w:cstheme="majorHAnsi"/>
          <w:sz w:val="22"/>
          <w:szCs w:val="20"/>
        </w:rPr>
        <w:t>Handshake</w:t>
      </w:r>
      <w:r w:rsidR="00BF06AA" w:rsidRPr="00BF06AA">
        <w:rPr>
          <w:rFonts w:asciiTheme="majorHAnsi" w:hAnsiTheme="majorHAnsi" w:cstheme="majorHAnsi"/>
          <w:sz w:val="22"/>
          <w:szCs w:val="20"/>
        </w:rPr>
        <w:t xml:space="preserve"> </w:t>
      </w:r>
      <w:r w:rsidRPr="00BF06AA">
        <w:rPr>
          <w:rFonts w:asciiTheme="majorHAnsi" w:hAnsiTheme="majorHAnsi" w:cstheme="majorHAnsi"/>
          <w:sz w:val="22"/>
          <w:szCs w:val="20"/>
        </w:rPr>
        <w:t>account to post or retrieve information or to engage in employment activities, you shall be deemed to understand and agree to the above terms and conditions, including but not limited to the disclaimer of University's liability and the indemnification provision.</w:t>
      </w:r>
    </w:p>
    <w:p w14:paraId="42A3DFD8" w14:textId="67F0EDDF" w:rsidR="002A7FB3" w:rsidRDefault="00BF06AA" w:rsidP="00BF06AA">
      <w:pPr>
        <w:rPr>
          <w:rFonts w:asciiTheme="majorHAnsi" w:hAnsiTheme="majorHAnsi" w:cstheme="majorHAnsi"/>
          <w:sz w:val="28"/>
        </w:rPr>
      </w:pPr>
      <w:r>
        <w:rPr>
          <w:rFonts w:asciiTheme="majorHAnsi" w:hAnsiTheme="majorHAnsi" w:cstheme="majorHAnsi"/>
          <w:sz w:val="28"/>
        </w:rPr>
        <w:t xml:space="preserve"> </w:t>
      </w:r>
    </w:p>
    <w:p w14:paraId="20E2717C" w14:textId="2A2863FC" w:rsidR="002A7FB3" w:rsidRDefault="002A7FB3" w:rsidP="00BF06AA">
      <w:pPr>
        <w:rPr>
          <w:rFonts w:asciiTheme="majorHAnsi" w:hAnsiTheme="majorHAnsi" w:cstheme="majorHAnsi"/>
          <w:sz w:val="22"/>
          <w:szCs w:val="20"/>
        </w:rPr>
      </w:pPr>
    </w:p>
    <w:p w14:paraId="6A908E64" w14:textId="46B375FC" w:rsidR="002A7FB3" w:rsidRDefault="002A7FB3" w:rsidP="00BF06AA">
      <w:pPr>
        <w:rPr>
          <w:rFonts w:asciiTheme="majorHAnsi" w:hAnsiTheme="majorHAnsi" w:cstheme="majorHAnsi"/>
          <w:sz w:val="22"/>
          <w:szCs w:val="20"/>
        </w:rPr>
      </w:pPr>
    </w:p>
    <w:p w14:paraId="5FE11619" w14:textId="77777777" w:rsidR="00745AE8" w:rsidRPr="00745AE8" w:rsidRDefault="00745AE8" w:rsidP="00745AE8">
      <w:pPr>
        <w:rPr>
          <w:rFonts w:asciiTheme="majorHAnsi" w:hAnsiTheme="majorHAnsi" w:cstheme="majorHAnsi"/>
          <w:b/>
          <w:sz w:val="22"/>
          <w:szCs w:val="22"/>
        </w:rPr>
      </w:pPr>
      <w:r w:rsidRPr="00745AE8">
        <w:rPr>
          <w:rFonts w:asciiTheme="majorHAnsi" w:hAnsiTheme="majorHAnsi" w:cstheme="majorHAnsi"/>
          <w:b/>
          <w:sz w:val="22"/>
          <w:szCs w:val="22"/>
        </w:rPr>
        <w:t>Career Connections</w:t>
      </w:r>
    </w:p>
    <w:p w14:paraId="59199EB6" w14:textId="77777777" w:rsidR="00745AE8" w:rsidRPr="00745AE8" w:rsidRDefault="00745AE8" w:rsidP="00745AE8">
      <w:pPr>
        <w:rPr>
          <w:rFonts w:asciiTheme="majorHAnsi" w:hAnsiTheme="majorHAnsi" w:cstheme="majorHAnsi"/>
          <w:sz w:val="22"/>
          <w:szCs w:val="22"/>
        </w:rPr>
      </w:pPr>
      <w:r w:rsidRPr="00745AE8">
        <w:rPr>
          <w:rFonts w:asciiTheme="majorHAnsi" w:hAnsiTheme="majorHAnsi" w:cstheme="majorHAnsi"/>
          <w:sz w:val="22"/>
          <w:szCs w:val="22"/>
        </w:rPr>
        <w:t>Suite 1000</w:t>
      </w:r>
    </w:p>
    <w:p w14:paraId="46EA9FF5" w14:textId="77777777" w:rsidR="00745AE8" w:rsidRPr="00745AE8" w:rsidRDefault="00745AE8" w:rsidP="00745AE8">
      <w:pPr>
        <w:rPr>
          <w:rFonts w:asciiTheme="majorHAnsi" w:hAnsiTheme="majorHAnsi" w:cstheme="majorHAnsi"/>
          <w:sz w:val="22"/>
          <w:szCs w:val="22"/>
        </w:rPr>
      </w:pPr>
      <w:r w:rsidRPr="00745AE8">
        <w:rPr>
          <w:rFonts w:asciiTheme="majorHAnsi" w:hAnsiTheme="majorHAnsi" w:cstheme="majorHAnsi"/>
          <w:sz w:val="22"/>
          <w:szCs w:val="22"/>
        </w:rPr>
        <w:t>201 N. Ros</w:t>
      </w:r>
      <w:bookmarkStart w:id="0" w:name="_GoBack"/>
      <w:bookmarkEnd w:id="0"/>
      <w:r w:rsidRPr="00745AE8">
        <w:rPr>
          <w:rFonts w:asciiTheme="majorHAnsi" w:hAnsiTheme="majorHAnsi" w:cstheme="majorHAnsi"/>
          <w:sz w:val="22"/>
          <w:szCs w:val="22"/>
        </w:rPr>
        <w:t>e Avenue</w:t>
      </w:r>
      <w:r w:rsidRPr="00745AE8">
        <w:rPr>
          <w:rFonts w:asciiTheme="majorHAnsi" w:hAnsiTheme="majorHAnsi" w:cstheme="majorHAnsi"/>
          <w:sz w:val="22"/>
          <w:szCs w:val="22"/>
        </w:rPr>
        <w:br/>
        <w:t>Bloomington, IN, 47405</w:t>
      </w:r>
      <w:r w:rsidRPr="00745AE8">
        <w:rPr>
          <w:rFonts w:asciiTheme="majorHAnsi" w:hAnsiTheme="majorHAnsi" w:cstheme="majorHAnsi"/>
          <w:sz w:val="22"/>
          <w:szCs w:val="22"/>
        </w:rPr>
        <w:br/>
        <w:t>812-856-8506</w:t>
      </w:r>
      <w:r w:rsidRPr="00745AE8">
        <w:rPr>
          <w:rFonts w:asciiTheme="majorHAnsi" w:hAnsiTheme="majorHAnsi" w:cstheme="majorHAnsi"/>
          <w:sz w:val="22"/>
          <w:szCs w:val="22"/>
        </w:rPr>
        <w:br/>
        <w:t>edcareer@iu.edu</w:t>
      </w:r>
    </w:p>
    <w:p w14:paraId="7D226339" w14:textId="6EB63A22" w:rsidR="002A7FB3" w:rsidRPr="002A7FB3" w:rsidRDefault="002A7FB3" w:rsidP="00745AE8">
      <w:pPr>
        <w:rPr>
          <w:rFonts w:asciiTheme="majorHAnsi" w:hAnsiTheme="majorHAnsi" w:cstheme="majorHAnsi"/>
          <w:sz w:val="22"/>
          <w:szCs w:val="20"/>
        </w:rPr>
      </w:pPr>
    </w:p>
    <w:sectPr w:rsidR="002A7FB3" w:rsidRPr="002A7FB3" w:rsidSect="00BF06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6A4C5" w14:textId="77777777" w:rsidR="00BF06AA" w:rsidRDefault="00BF06AA" w:rsidP="00BF06AA">
      <w:r>
        <w:separator/>
      </w:r>
    </w:p>
  </w:endnote>
  <w:endnote w:type="continuationSeparator" w:id="0">
    <w:p w14:paraId="3FF58CD7" w14:textId="77777777" w:rsidR="00BF06AA" w:rsidRDefault="00BF06AA" w:rsidP="00BF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B3BE6" w14:textId="6865FB85" w:rsidR="00BF06AA" w:rsidRPr="00BF06AA" w:rsidRDefault="00BF06AA">
    <w:pPr>
      <w:pStyle w:val="Footer"/>
      <w:rPr>
        <w:rFonts w:asciiTheme="majorHAnsi" w:hAnsiTheme="majorHAnsi" w:cstheme="majorHAnsi"/>
        <w:sz w:val="22"/>
      </w:rPr>
    </w:pPr>
    <w:r w:rsidRPr="00BF06AA">
      <w:rPr>
        <w:rFonts w:asciiTheme="majorHAnsi" w:hAnsiTheme="majorHAnsi" w:cstheme="majorHAnsi"/>
        <w:sz w:val="22"/>
      </w:rPr>
      <w:t>Updated 8/7/20</w:t>
    </w:r>
  </w:p>
  <w:p w14:paraId="53BEBB12" w14:textId="77777777" w:rsidR="00BF06AA" w:rsidRDefault="00BF0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8AD9D" w14:textId="77777777" w:rsidR="00BF06AA" w:rsidRDefault="00BF06AA" w:rsidP="00BF06AA">
      <w:r>
        <w:separator/>
      </w:r>
    </w:p>
  </w:footnote>
  <w:footnote w:type="continuationSeparator" w:id="0">
    <w:p w14:paraId="6640D59E" w14:textId="77777777" w:rsidR="00BF06AA" w:rsidRDefault="00BF06AA" w:rsidP="00BF0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80168"/>
    <w:multiLevelType w:val="multilevel"/>
    <w:tmpl w:val="1F988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BC7751"/>
    <w:multiLevelType w:val="multilevel"/>
    <w:tmpl w:val="6EE234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AFE"/>
    <w:rsid w:val="00035D66"/>
    <w:rsid w:val="00100C7E"/>
    <w:rsid w:val="002A7FB3"/>
    <w:rsid w:val="003F5768"/>
    <w:rsid w:val="00581815"/>
    <w:rsid w:val="00745AE8"/>
    <w:rsid w:val="0078504F"/>
    <w:rsid w:val="007F7AFE"/>
    <w:rsid w:val="008358B5"/>
    <w:rsid w:val="00BF06AA"/>
    <w:rsid w:val="00CE64D0"/>
    <w:rsid w:val="00E05E2A"/>
    <w:rsid w:val="00E73004"/>
    <w:rsid w:val="00EC3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FF71E"/>
  <w14:defaultImageDpi w14:val="300"/>
  <w15:docId w15:val="{D06DA45F-68D3-40A8-929C-9A927900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7F7AFE"/>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F7AFE"/>
    <w:rPr>
      <w:rFonts w:ascii="Times" w:hAnsi="Times"/>
      <w:b/>
      <w:bCs/>
      <w:sz w:val="20"/>
      <w:szCs w:val="20"/>
    </w:rPr>
  </w:style>
  <w:style w:type="character" w:styleId="Hyperlink">
    <w:name w:val="Hyperlink"/>
    <w:basedOn w:val="DefaultParagraphFont"/>
    <w:uiPriority w:val="99"/>
    <w:unhideWhenUsed/>
    <w:rsid w:val="007F7AFE"/>
    <w:rPr>
      <w:color w:val="0000FF" w:themeColor="hyperlink"/>
      <w:u w:val="single"/>
    </w:rPr>
  </w:style>
  <w:style w:type="paragraph" w:styleId="NormalWeb">
    <w:name w:val="Normal (Web)"/>
    <w:basedOn w:val="Normal"/>
    <w:uiPriority w:val="99"/>
    <w:semiHidden/>
    <w:unhideWhenUsed/>
    <w:rsid w:val="007F7AF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BF06AA"/>
    <w:pPr>
      <w:tabs>
        <w:tab w:val="center" w:pos="4680"/>
        <w:tab w:val="right" w:pos="9360"/>
      </w:tabs>
    </w:pPr>
  </w:style>
  <w:style w:type="character" w:customStyle="1" w:styleId="HeaderChar">
    <w:name w:val="Header Char"/>
    <w:basedOn w:val="DefaultParagraphFont"/>
    <w:link w:val="Header"/>
    <w:uiPriority w:val="99"/>
    <w:rsid w:val="00BF06AA"/>
  </w:style>
  <w:style w:type="paragraph" w:styleId="Footer">
    <w:name w:val="footer"/>
    <w:basedOn w:val="Normal"/>
    <w:link w:val="FooterChar"/>
    <w:uiPriority w:val="99"/>
    <w:unhideWhenUsed/>
    <w:rsid w:val="00BF06AA"/>
    <w:pPr>
      <w:tabs>
        <w:tab w:val="center" w:pos="4680"/>
        <w:tab w:val="right" w:pos="9360"/>
      </w:tabs>
    </w:pPr>
  </w:style>
  <w:style w:type="character" w:customStyle="1" w:styleId="FooterChar">
    <w:name w:val="Footer Char"/>
    <w:basedOn w:val="DefaultParagraphFont"/>
    <w:link w:val="Footer"/>
    <w:uiPriority w:val="99"/>
    <w:rsid w:val="00BF0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2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ceweb.org/playing_f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iu</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bosk</dc:creator>
  <cp:keywords/>
  <dc:description/>
  <cp:lastModifiedBy>Bosk, Andy Gregory</cp:lastModifiedBy>
  <cp:revision>7</cp:revision>
  <dcterms:created xsi:type="dcterms:W3CDTF">2014-06-30T18:08:00Z</dcterms:created>
  <dcterms:modified xsi:type="dcterms:W3CDTF">2020-08-07T18:37:00Z</dcterms:modified>
</cp:coreProperties>
</file>