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2" w:lineRule="auto"/>
      </w:pPr>
      <w:r>
        <w:rPr/>
        <w:t>Faculty</w:t>
      </w:r>
      <w:r>
        <w:rPr>
          <w:spacing w:val="-16"/>
        </w:rPr>
        <w:t> </w:t>
      </w:r>
      <w:r>
        <w:rPr/>
        <w:t>Development</w:t>
      </w:r>
      <w:r>
        <w:rPr>
          <w:spacing w:val="-16"/>
        </w:rPr>
        <w:t> </w:t>
      </w:r>
      <w:r>
        <w:rPr/>
        <w:t>Committee End of Year Report</w:t>
      </w:r>
    </w:p>
    <w:p>
      <w:pPr>
        <w:pStyle w:val="BodyText"/>
        <w:spacing w:before="181"/>
        <w:ind w:left="0" w:firstLine="0"/>
        <w:rPr>
          <w:b/>
        </w:rPr>
      </w:pPr>
    </w:p>
    <w:p>
      <w:pPr>
        <w:pStyle w:val="BodyText"/>
        <w:spacing w:before="0"/>
        <w:ind w:left="100" w:firstLine="0"/>
      </w:pPr>
      <w:r>
        <w:rPr/>
        <w:t>Date:</w:t>
      </w:r>
      <w:r>
        <w:rPr>
          <w:spacing w:val="-6"/>
        </w:rPr>
        <w:t> </w:t>
      </w:r>
      <w:r>
        <w:rPr>
          <w:spacing w:val="-2"/>
        </w:rPr>
        <w:t>4/7/21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4"/>
        <w:ind w:left="0" w:firstLine="0"/>
      </w:pPr>
    </w:p>
    <w:p>
      <w:pPr>
        <w:pStyle w:val="BodyText"/>
        <w:spacing w:line="259" w:lineRule="auto" w:before="0"/>
        <w:ind w:left="100" w:firstLine="0"/>
      </w:pPr>
      <w:r>
        <w:rPr>
          <w:b/>
        </w:rPr>
        <w:t>Committee</w:t>
      </w:r>
      <w:r>
        <w:rPr>
          <w:b/>
          <w:spacing w:val="-4"/>
        </w:rPr>
        <w:t> </w:t>
      </w:r>
      <w:r>
        <w:rPr>
          <w:b/>
        </w:rPr>
        <w:t>Membership:</w:t>
      </w:r>
      <w:r>
        <w:rPr>
          <w:b/>
          <w:spacing w:val="-3"/>
        </w:rPr>
        <w:t> </w:t>
      </w:r>
      <w:r>
        <w:rPr/>
        <w:t>Sylvia</w:t>
      </w:r>
      <w:r>
        <w:rPr>
          <w:spacing w:val="-3"/>
        </w:rPr>
        <w:t> </w:t>
      </w:r>
      <w:r>
        <w:rPr/>
        <w:t>Martinez</w:t>
      </w:r>
      <w:r>
        <w:rPr>
          <w:spacing w:val="-3"/>
        </w:rPr>
        <w:t> </w:t>
      </w:r>
      <w:r>
        <w:rPr/>
        <w:t>(co-chair),</w:t>
      </w:r>
      <w:r>
        <w:rPr>
          <w:spacing w:val="-5"/>
        </w:rPr>
        <w:t> </w:t>
      </w:r>
      <w:r>
        <w:rPr/>
        <w:t>Allison</w:t>
      </w:r>
      <w:r>
        <w:rPr>
          <w:spacing w:val="-5"/>
        </w:rPr>
        <w:t> </w:t>
      </w:r>
      <w:r>
        <w:rPr/>
        <w:t>BrckaLorenz</w:t>
      </w:r>
      <w:r>
        <w:rPr>
          <w:spacing w:val="-5"/>
        </w:rPr>
        <w:t> </w:t>
      </w:r>
      <w:r>
        <w:rPr/>
        <w:t>(co-chair),</w:t>
      </w:r>
      <w:r>
        <w:rPr>
          <w:spacing w:val="-5"/>
        </w:rPr>
        <w:t> </w:t>
      </w:r>
      <w:r>
        <w:rPr/>
        <w:t>Gamze</w:t>
      </w:r>
      <w:r>
        <w:rPr>
          <w:spacing w:val="-4"/>
        </w:rPr>
        <w:t> </w:t>
      </w:r>
      <w:r>
        <w:rPr/>
        <w:t>Ozogul</w:t>
      </w:r>
      <w:r>
        <w:rPr>
          <w:spacing w:val="-4"/>
        </w:rPr>
        <w:t> </w:t>
      </w:r>
      <w:r>
        <w:rPr/>
        <w:t>(Fall semester), Jessica Lester (Fall semester), Mary McMullen, Rod Myers, Jesse Steinfeldt, Gus Weltsek (Spring semester), Scott Bellini (Spring semester), and Executive Assoc. Dean Ginette Delandshere</w:t>
      </w:r>
    </w:p>
    <w:p>
      <w:pPr>
        <w:pStyle w:val="BodyText"/>
        <w:spacing w:before="20"/>
        <w:ind w:left="0" w:firstLine="0"/>
      </w:pPr>
    </w:p>
    <w:p>
      <w:pPr>
        <w:pStyle w:val="Heading1"/>
        <w:spacing w:before="1"/>
      </w:pPr>
      <w:r>
        <w:rPr>
          <w:spacing w:val="-2"/>
        </w:rPr>
        <w:t>Meeting</w:t>
      </w:r>
      <w:r>
        <w:rPr/>
        <w:t> </w:t>
      </w:r>
      <w:r>
        <w:rPr>
          <w:spacing w:val="-2"/>
        </w:rPr>
        <w:t>Dates: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sz w:val="22"/>
        </w:rPr>
      </w:pPr>
      <w:r>
        <w:rPr>
          <w:sz w:val="22"/>
        </w:rPr>
        <w:t>8-7-20</w:t>
      </w:r>
      <w:r>
        <w:rPr>
          <w:spacing w:val="-8"/>
          <w:sz w:val="22"/>
        </w:rPr>
        <w:t> </w:t>
      </w:r>
      <w:r>
        <w:rPr>
          <w:sz w:val="22"/>
        </w:rPr>
        <w:t>(New</w:t>
      </w:r>
      <w:r>
        <w:rPr>
          <w:spacing w:val="-7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orientation)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10-19-</w:t>
      </w:r>
      <w:r>
        <w:rPr>
          <w:spacing w:val="-5"/>
          <w:sz w:val="22"/>
        </w:rPr>
        <w:t>20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10-30-20</w:t>
      </w:r>
      <w:r>
        <w:rPr>
          <w:spacing w:val="-8"/>
          <w:sz w:val="22"/>
        </w:rPr>
        <w:t> </w:t>
      </w:r>
      <w:r>
        <w:rPr>
          <w:sz w:val="22"/>
        </w:rPr>
        <w:t>(Fall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faculty</w:t>
      </w:r>
      <w:r>
        <w:rPr>
          <w:spacing w:val="-8"/>
          <w:sz w:val="22"/>
        </w:rPr>
        <w:t> </w:t>
      </w:r>
      <w:r>
        <w:rPr>
          <w:sz w:val="22"/>
        </w:rPr>
        <w:t>check-in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11-16-</w:t>
      </w:r>
      <w:r>
        <w:rPr>
          <w:spacing w:val="-5"/>
          <w:sz w:val="22"/>
        </w:rPr>
        <w:t>20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1-28-</w:t>
      </w:r>
      <w:r>
        <w:rPr>
          <w:spacing w:val="-5"/>
          <w:sz w:val="22"/>
        </w:rPr>
        <w:t>21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2-26-</w:t>
      </w:r>
      <w:r>
        <w:rPr>
          <w:spacing w:val="-5"/>
          <w:sz w:val="22"/>
        </w:rPr>
        <w:t>21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3-5-21</w:t>
      </w:r>
      <w:r>
        <w:rPr>
          <w:spacing w:val="-10"/>
          <w:sz w:val="22"/>
        </w:rPr>
        <w:t> </w:t>
      </w:r>
      <w:r>
        <w:rPr>
          <w:sz w:val="22"/>
        </w:rPr>
        <w:t>(Spring</w:t>
      </w:r>
      <w:r>
        <w:rPr>
          <w:spacing w:val="-10"/>
          <w:sz w:val="22"/>
        </w:rPr>
        <w:t> </w:t>
      </w: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faculty</w:t>
      </w:r>
      <w:r>
        <w:rPr>
          <w:spacing w:val="-9"/>
          <w:sz w:val="22"/>
        </w:rPr>
        <w:t> </w:t>
      </w:r>
      <w:r>
        <w:rPr>
          <w:sz w:val="22"/>
        </w:rPr>
        <w:t>check-</w:t>
      </w:r>
      <w:r>
        <w:rPr>
          <w:spacing w:val="-5"/>
          <w:sz w:val="22"/>
        </w:rPr>
        <w:t>in)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3-26-</w:t>
      </w:r>
      <w:r>
        <w:rPr>
          <w:spacing w:val="-5"/>
          <w:sz w:val="22"/>
        </w:rPr>
        <w:t>21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4-15-21</w:t>
      </w:r>
      <w:r>
        <w:rPr>
          <w:spacing w:val="-11"/>
          <w:sz w:val="22"/>
        </w:rPr>
        <w:t> </w:t>
      </w:r>
      <w:r>
        <w:rPr>
          <w:sz w:val="22"/>
        </w:rPr>
        <w:t>(Celebration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Teaching)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4-23-</w:t>
      </w:r>
      <w:r>
        <w:rPr>
          <w:spacing w:val="-5"/>
          <w:sz w:val="22"/>
        </w:rPr>
        <w:t>21</w:t>
      </w:r>
    </w:p>
    <w:p>
      <w:pPr>
        <w:pStyle w:val="Heading1"/>
        <w:spacing w:before="181"/>
      </w:pPr>
      <w:r>
        <w:rPr/>
        <w:t>Goals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Charges</w:t>
      </w:r>
      <w:r>
        <w:rPr>
          <w:spacing w:val="-8"/>
        </w:rPr>
        <w:t> </w:t>
      </w:r>
      <w:r>
        <w:rPr/>
        <w:t>(please</w:t>
      </w:r>
      <w:r>
        <w:rPr>
          <w:spacing w:val="-7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bulleted</w:t>
      </w:r>
      <w:r>
        <w:rPr>
          <w:spacing w:val="-8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81" w:after="0"/>
        <w:ind w:left="820" w:right="691" w:hanging="361"/>
        <w:jc w:val="left"/>
        <w:rPr>
          <w:sz w:val="22"/>
        </w:rPr>
      </w:pPr>
      <w:r>
        <w:rPr>
          <w:sz w:val="22"/>
        </w:rPr>
        <w:t>Charged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proposing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better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SOE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caretaker</w:t>
      </w:r>
      <w:r>
        <w:rPr>
          <w:spacing w:val="-4"/>
          <w:sz w:val="22"/>
        </w:rPr>
        <w:t> </w:t>
      </w:r>
      <w:r>
        <w:rPr>
          <w:sz w:val="22"/>
        </w:rPr>
        <w:t>roles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pandemic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8"/>
          <w:sz w:val="22"/>
        </w:rPr>
        <w:t> </w:t>
      </w:r>
      <w:r>
        <w:rPr>
          <w:sz w:val="22"/>
        </w:rPr>
        <w:t>nomination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review</w:t>
      </w:r>
      <w:r>
        <w:rPr>
          <w:spacing w:val="-7"/>
          <w:sz w:val="22"/>
        </w:rPr>
        <w:t> </w:t>
      </w:r>
      <w:r>
        <w:rPr>
          <w:sz w:val="22"/>
        </w:rPr>
        <w:t>Trustees</w:t>
      </w:r>
      <w:r>
        <w:rPr>
          <w:spacing w:val="-9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z w:val="22"/>
        </w:rPr>
        <w:t>Award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Adjunct</w:t>
      </w:r>
      <w:r>
        <w:rPr>
          <w:spacing w:val="-8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2020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2021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10"/>
          <w:sz w:val="22"/>
        </w:rPr>
        <w:t> </w:t>
      </w:r>
      <w:r>
        <w:rPr>
          <w:sz w:val="22"/>
        </w:rPr>
        <w:t>mentoring</w:t>
      </w:r>
      <w:r>
        <w:rPr>
          <w:spacing w:val="-8"/>
          <w:sz w:val="22"/>
        </w:rPr>
        <w:t> </w:t>
      </w:r>
      <w:r>
        <w:rPr>
          <w:sz w:val="22"/>
        </w:rPr>
        <w:t>experiences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faculty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Mentoring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2" w:lineRule="auto" w:before="23" w:after="0"/>
        <w:ind w:left="1540" w:right="152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Carl</w:t>
      </w:r>
      <w:r>
        <w:rPr>
          <w:spacing w:val="-4"/>
          <w:sz w:val="22"/>
        </w:rPr>
        <w:t> </w:t>
      </w:r>
      <w:r>
        <w:rPr>
          <w:sz w:val="22"/>
        </w:rPr>
        <w:t>Darnell,</w:t>
      </w:r>
      <w:r>
        <w:rPr>
          <w:spacing w:val="-4"/>
          <w:sz w:val="22"/>
        </w:rPr>
        <w:t> </w:t>
      </w:r>
      <w:r>
        <w:rPr>
          <w:sz w:val="22"/>
        </w:rPr>
        <w:t>Assistant</w:t>
      </w:r>
      <w:r>
        <w:rPr>
          <w:spacing w:val="-4"/>
          <w:sz w:val="22"/>
        </w:rPr>
        <w:t> </w:t>
      </w:r>
      <w:r>
        <w:rPr>
          <w:sz w:val="22"/>
        </w:rPr>
        <w:t>Dean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Diversity,</w:t>
      </w:r>
      <w:r>
        <w:rPr>
          <w:spacing w:val="-4"/>
          <w:sz w:val="22"/>
        </w:rPr>
        <w:t> </w:t>
      </w:r>
      <w:r>
        <w:rPr>
          <w:sz w:val="22"/>
        </w:rPr>
        <w:t>Equity,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Inclusion</w:t>
      </w:r>
      <w:r>
        <w:rPr>
          <w:spacing w:val="-4"/>
          <w:sz w:val="22"/>
        </w:rPr>
        <w:t> </w:t>
      </w:r>
      <w:r>
        <w:rPr>
          <w:sz w:val="22"/>
        </w:rPr>
        <w:t>we paid special attention to experiences of faculty of color</w:t>
      </w:r>
    </w:p>
    <w:p>
      <w:pPr>
        <w:pStyle w:val="Heading1"/>
        <w:spacing w:before="169"/>
      </w:pPr>
      <w:r>
        <w:rPr/>
        <w:t>Actions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Outcomes</w:t>
      </w:r>
      <w:r>
        <w:rPr>
          <w:spacing w:val="-10"/>
        </w:rPr>
        <w:t> </w:t>
      </w:r>
      <w:r>
        <w:rPr/>
        <w:t>(please</w:t>
      </w:r>
      <w:r>
        <w:rPr>
          <w:spacing w:val="-9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bulleted</w:t>
      </w:r>
      <w:r>
        <w:rPr>
          <w:spacing w:val="-8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i/>
          <w:sz w:val="22"/>
        </w:rPr>
      </w:pPr>
      <w:r>
        <w:rPr>
          <w:i/>
          <w:sz w:val="22"/>
        </w:rPr>
        <w:t>New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Initiatives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2020-</w:t>
      </w:r>
      <w:r>
        <w:rPr>
          <w:i/>
          <w:spacing w:val="-5"/>
          <w:sz w:val="22"/>
        </w:rPr>
        <w:t>21: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22" w:after="0"/>
        <w:ind w:left="1179" w:right="0" w:hanging="359"/>
        <w:jc w:val="left"/>
        <w:rPr>
          <w:sz w:val="22"/>
        </w:rPr>
      </w:pPr>
      <w:r>
        <w:rPr>
          <w:sz w:val="22"/>
        </w:rPr>
        <w:t>Recommendations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z w:val="22"/>
        </w:rPr>
        <w:t>Council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response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charge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above: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59" w:lineRule="auto" w:before="22" w:after="0"/>
        <w:ind w:left="1900" w:right="50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charge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pressures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providing</w:t>
      </w:r>
      <w:r>
        <w:rPr>
          <w:spacing w:val="-3"/>
          <w:sz w:val="22"/>
        </w:rPr>
        <w:t> </w:t>
      </w:r>
      <w:r>
        <w:rPr>
          <w:sz w:val="22"/>
        </w:rPr>
        <w:t>care,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our committee thought it was important to expand to other faculty who may be experiencing other challenges not related to providing care to children.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59" w:lineRule="auto" w:before="0" w:after="0"/>
        <w:ind w:left="1900" w:right="100" w:hanging="360"/>
        <w:jc w:val="left"/>
        <w:rPr>
          <w:sz w:val="22"/>
        </w:rPr>
      </w:pPr>
      <w:r>
        <w:rPr>
          <w:sz w:val="22"/>
        </w:rPr>
        <w:t>Policies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challenges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seem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purview</w:t>
      </w:r>
      <w:r>
        <w:rPr>
          <w:spacing w:val="-4"/>
          <w:sz w:val="22"/>
        </w:rPr>
        <w:t> </w:t>
      </w:r>
      <w:r>
        <w:rPr>
          <w:sz w:val="22"/>
        </w:rPr>
        <w:t>of administration (e.g., tenure clock, sabbatical recovery, course releases, etc...)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2"/>
        </w:rPr>
      </w:pPr>
      <w:r>
        <w:rPr>
          <w:sz w:val="22"/>
        </w:rPr>
        <w:t>Restructuring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annual</w:t>
      </w:r>
      <w:r>
        <w:rPr>
          <w:spacing w:val="-9"/>
          <w:sz w:val="22"/>
        </w:rPr>
        <w:t> </w:t>
      </w:r>
      <w:r>
        <w:rPr>
          <w:sz w:val="22"/>
        </w:rPr>
        <w:t>review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process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340" w:right="1500"/>
        </w:sectPr>
      </w:pP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40" w:lineRule="auto" w:before="60" w:after="0"/>
        <w:ind w:left="1900" w:right="0" w:hanging="360"/>
        <w:jc w:val="left"/>
        <w:rPr>
          <w:sz w:val="22"/>
        </w:rPr>
      </w:pPr>
      <w:r>
        <w:rPr>
          <w:sz w:val="22"/>
        </w:rPr>
        <w:t>Easing</w:t>
      </w:r>
      <w:r>
        <w:rPr>
          <w:spacing w:val="-7"/>
          <w:sz w:val="22"/>
        </w:rPr>
        <w:t> </w:t>
      </w:r>
      <w:r>
        <w:rPr>
          <w:sz w:val="22"/>
        </w:rPr>
        <w:t>up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pressures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enrollments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59" w:lineRule="auto" w:before="22" w:after="0"/>
        <w:ind w:left="1900" w:right="273" w:hanging="360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impacts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productivity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expand</w:t>
      </w:r>
      <w:r>
        <w:rPr>
          <w:spacing w:val="-4"/>
          <w:sz w:val="22"/>
        </w:rPr>
        <w:t> </w:t>
      </w:r>
      <w:r>
        <w:rPr>
          <w:sz w:val="22"/>
        </w:rPr>
        <w:t>beyond</w:t>
      </w:r>
      <w:r>
        <w:rPr>
          <w:spacing w:val="-5"/>
          <w:sz w:val="22"/>
        </w:rPr>
        <w:t> </w:t>
      </w:r>
      <w:r>
        <w:rPr>
          <w:sz w:val="22"/>
        </w:rPr>
        <w:t>2020</w:t>
      </w:r>
      <w:r>
        <w:rPr>
          <w:spacing w:val="-5"/>
          <w:sz w:val="22"/>
        </w:rPr>
        <w:t> </w:t>
      </w:r>
      <w:r>
        <w:rPr>
          <w:sz w:val="22"/>
        </w:rPr>
        <w:t>(2-3 </w:t>
      </w:r>
      <w:r>
        <w:rPr>
          <w:spacing w:val="-2"/>
          <w:sz w:val="22"/>
        </w:rPr>
        <w:t>years)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68" w:lineRule="exact" w:before="0" w:after="0"/>
        <w:ind w:left="1900" w:right="0" w:hanging="360"/>
        <w:jc w:val="left"/>
        <w:rPr>
          <w:sz w:val="22"/>
        </w:rPr>
      </w:pP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idea: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start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year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21" w:after="0"/>
        <w:ind w:left="1179" w:right="0" w:hanging="359"/>
        <w:jc w:val="left"/>
        <w:rPr>
          <w:sz w:val="22"/>
        </w:rPr>
      </w:pPr>
      <w:r>
        <w:rPr>
          <w:sz w:val="22"/>
        </w:rPr>
        <w:t>Hosted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virtual</w:t>
      </w:r>
      <w:r>
        <w:rPr>
          <w:spacing w:val="-6"/>
          <w:sz w:val="22"/>
        </w:rPr>
        <w:t> </w:t>
      </w:r>
      <w:r>
        <w:rPr>
          <w:sz w:val="22"/>
        </w:rPr>
        <w:t>check-ins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z w:val="22"/>
        </w:rPr>
        <w:t>(one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Fall,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Spring)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21" w:after="0"/>
        <w:ind w:left="459" w:right="0" w:hanging="359"/>
        <w:jc w:val="left"/>
        <w:rPr>
          <w:i/>
          <w:sz w:val="22"/>
        </w:rPr>
      </w:pPr>
      <w:r>
        <w:rPr>
          <w:i/>
          <w:sz w:val="22"/>
        </w:rPr>
        <w:t>Annual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Responsibilities:</w:t>
      </w: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0" w:lineRule="auto" w:before="22" w:after="0"/>
        <w:ind w:left="1179" w:right="0" w:hanging="359"/>
        <w:jc w:val="left"/>
        <w:rPr>
          <w:sz w:val="22"/>
        </w:rPr>
      </w:pPr>
      <w:r>
        <w:rPr>
          <w:sz w:val="22"/>
        </w:rPr>
        <w:t>Led</w:t>
      </w:r>
      <w:r>
        <w:rPr>
          <w:spacing w:val="-7"/>
          <w:sz w:val="22"/>
        </w:rPr>
        <w:t> </w:t>
      </w:r>
      <w:r>
        <w:rPr>
          <w:sz w:val="22"/>
        </w:rPr>
        <w:t>2020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z w:val="22"/>
        </w:rPr>
        <w:t>Orientation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Planned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2021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0" w:lineRule="auto" w:before="21" w:after="0"/>
        <w:ind w:left="1179" w:right="0" w:hanging="359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-8"/>
          <w:sz w:val="22"/>
        </w:rPr>
        <w:t> </w:t>
      </w:r>
      <w:r>
        <w:rPr>
          <w:sz w:val="22"/>
        </w:rPr>
        <w:t>Trustee</w:t>
      </w:r>
      <w:r>
        <w:rPr>
          <w:spacing w:val="-9"/>
          <w:sz w:val="22"/>
        </w:rPr>
        <w:t> </w:t>
      </w:r>
      <w:r>
        <w:rPr>
          <w:sz w:val="22"/>
        </w:rPr>
        <w:t>Award</w:t>
      </w:r>
      <w:r>
        <w:rPr>
          <w:spacing w:val="-10"/>
          <w:sz w:val="22"/>
        </w:rPr>
        <w:t> </w:t>
      </w:r>
      <w:r>
        <w:rPr>
          <w:sz w:val="22"/>
        </w:rPr>
        <w:t>nominations;</w:t>
      </w:r>
      <w:r>
        <w:rPr>
          <w:spacing w:val="-10"/>
          <w:sz w:val="22"/>
        </w:rPr>
        <w:t> </w:t>
      </w:r>
      <w:r>
        <w:rPr>
          <w:sz w:val="22"/>
        </w:rPr>
        <w:t>awarded</w:t>
      </w:r>
      <w:r>
        <w:rPr>
          <w:spacing w:val="-10"/>
          <w:sz w:val="22"/>
        </w:rPr>
        <w:t> </w:t>
      </w:r>
      <w:r>
        <w:rPr>
          <w:sz w:val="22"/>
        </w:rPr>
        <w:t>8</w:t>
      </w:r>
      <w:r>
        <w:rPr>
          <w:spacing w:val="-10"/>
          <w:sz w:val="22"/>
        </w:rPr>
        <w:t> </w:t>
      </w:r>
      <w:r>
        <w:rPr>
          <w:sz w:val="22"/>
        </w:rPr>
        <w:t>Trustee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Awards</w:t>
      </w: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0" w:lineRule="auto" w:before="21" w:after="0"/>
        <w:ind w:left="1179" w:right="0" w:hanging="359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Adjunct</w:t>
      </w:r>
      <w:r>
        <w:rPr>
          <w:spacing w:val="-10"/>
          <w:sz w:val="22"/>
        </w:rPr>
        <w:t> </w:t>
      </w:r>
      <w:r>
        <w:rPr>
          <w:sz w:val="22"/>
        </w:rPr>
        <w:t>teaching</w:t>
      </w:r>
      <w:r>
        <w:rPr>
          <w:spacing w:val="-10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nomination;</w:t>
      </w:r>
      <w:r>
        <w:rPr>
          <w:spacing w:val="-9"/>
          <w:sz w:val="22"/>
        </w:rPr>
        <w:t> </w:t>
      </w:r>
      <w:r>
        <w:rPr>
          <w:sz w:val="22"/>
        </w:rPr>
        <w:t>awarded</w:t>
      </w:r>
      <w:r>
        <w:rPr>
          <w:spacing w:val="-10"/>
          <w:sz w:val="22"/>
        </w:rPr>
        <w:t> </w:t>
      </w:r>
      <w:r>
        <w:rPr>
          <w:sz w:val="22"/>
        </w:rPr>
        <w:t>1</w:t>
      </w:r>
      <w:r>
        <w:rPr>
          <w:spacing w:val="-10"/>
          <w:sz w:val="22"/>
        </w:rPr>
        <w:t> </w:t>
      </w:r>
      <w:r>
        <w:rPr>
          <w:sz w:val="22"/>
        </w:rPr>
        <w:t>Adjunct</w:t>
      </w:r>
      <w:r>
        <w:rPr>
          <w:spacing w:val="-10"/>
          <w:sz w:val="22"/>
        </w:rPr>
        <w:t> </w:t>
      </w:r>
      <w:r>
        <w:rPr>
          <w:sz w:val="22"/>
        </w:rPr>
        <w:t>Teaching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ListParagraph"/>
        <w:numPr>
          <w:ilvl w:val="1"/>
          <w:numId w:val="3"/>
        </w:numPr>
        <w:tabs>
          <w:tab w:pos="1179" w:val="left" w:leader="none"/>
        </w:tabs>
        <w:spacing w:line="240" w:lineRule="auto" w:before="21" w:after="0"/>
        <w:ind w:left="1179" w:right="0" w:hanging="359"/>
        <w:jc w:val="left"/>
        <w:rPr>
          <w:sz w:val="22"/>
        </w:rPr>
      </w:pPr>
      <w:r>
        <w:rPr>
          <w:sz w:val="22"/>
        </w:rPr>
        <w:t>Presented</w:t>
      </w:r>
      <w:r>
        <w:rPr>
          <w:spacing w:val="-9"/>
          <w:sz w:val="22"/>
        </w:rPr>
        <w:t> </w:t>
      </w:r>
      <w:r>
        <w:rPr>
          <w:sz w:val="22"/>
        </w:rPr>
        <w:t>Trustees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Adjunct</w:t>
      </w:r>
      <w:r>
        <w:rPr>
          <w:spacing w:val="-9"/>
          <w:sz w:val="22"/>
        </w:rPr>
        <w:t> </w:t>
      </w:r>
      <w:r>
        <w:rPr>
          <w:sz w:val="22"/>
        </w:rPr>
        <w:t>Teaching</w:t>
      </w:r>
      <w:r>
        <w:rPr>
          <w:spacing w:val="-10"/>
          <w:sz w:val="22"/>
        </w:rPr>
        <w:t> </w:t>
      </w:r>
      <w:r>
        <w:rPr>
          <w:sz w:val="22"/>
        </w:rPr>
        <w:t>Awards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Celebration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Teaching</w:t>
      </w:r>
    </w:p>
    <w:p>
      <w:pPr>
        <w:pStyle w:val="BodyText"/>
        <w:spacing w:before="203"/>
        <w:ind w:left="0" w:firstLine="0"/>
      </w:pPr>
    </w:p>
    <w:p>
      <w:pPr>
        <w:pStyle w:val="Heading1"/>
      </w:pPr>
      <w:r>
        <w:rPr/>
        <w:t>Recommendations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Future</w:t>
      </w:r>
      <w:r>
        <w:rPr>
          <w:spacing w:val="-11"/>
        </w:rPr>
        <w:t> </w:t>
      </w:r>
      <w:r>
        <w:rPr/>
        <w:t>Action</w:t>
      </w:r>
      <w:r>
        <w:rPr>
          <w:spacing w:val="-9"/>
        </w:rPr>
        <w:t> </w:t>
      </w:r>
      <w:r>
        <w:rPr/>
        <w:t>(please</w:t>
      </w:r>
      <w:r>
        <w:rPr>
          <w:spacing w:val="-10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bulleted</w:t>
      </w:r>
      <w:r>
        <w:rPr>
          <w:spacing w:val="-10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181" w:after="0"/>
        <w:ind w:left="459" w:right="0" w:hanging="359"/>
        <w:jc w:val="left"/>
        <w:rPr>
          <w:sz w:val="22"/>
        </w:rPr>
      </w:pPr>
      <w:r>
        <w:rPr>
          <w:sz w:val="22"/>
        </w:rPr>
        <w:t>Keep</w:t>
      </w:r>
      <w:r>
        <w:rPr>
          <w:spacing w:val="-12"/>
          <w:sz w:val="22"/>
        </w:rPr>
        <w:t> </w:t>
      </w:r>
      <w:r>
        <w:rPr>
          <w:sz w:val="22"/>
        </w:rPr>
        <w:t>monitoring</w:t>
      </w:r>
      <w:r>
        <w:rPr>
          <w:spacing w:val="-11"/>
          <w:sz w:val="22"/>
        </w:rPr>
        <w:t> </w:t>
      </w:r>
      <w:r>
        <w:rPr>
          <w:sz w:val="22"/>
        </w:rPr>
        <w:t>mentoring</w:t>
      </w:r>
      <w:r>
        <w:rPr>
          <w:spacing w:val="-11"/>
          <w:sz w:val="22"/>
        </w:rPr>
        <w:t> </w:t>
      </w:r>
      <w:r>
        <w:rPr>
          <w:sz w:val="22"/>
        </w:rPr>
        <w:t>practices</w:t>
      </w:r>
      <w:r>
        <w:rPr>
          <w:spacing w:val="-11"/>
          <w:sz w:val="22"/>
        </w:rPr>
        <w:t> </w:t>
      </w:r>
      <w:r>
        <w:rPr>
          <w:sz w:val="22"/>
        </w:rPr>
        <w:t>across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departments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59" w:lineRule="auto" w:before="21" w:after="0"/>
        <w:ind w:left="460" w:right="426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Assistant</w:t>
      </w:r>
      <w:r>
        <w:rPr>
          <w:spacing w:val="-4"/>
          <w:sz w:val="22"/>
        </w:rPr>
        <w:t> </w:t>
      </w:r>
      <w:r>
        <w:rPr>
          <w:sz w:val="22"/>
        </w:rPr>
        <w:t>Dean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Diversity,</w:t>
      </w:r>
      <w:r>
        <w:rPr>
          <w:spacing w:val="-3"/>
          <w:sz w:val="22"/>
        </w:rPr>
        <w:t> </w:t>
      </w:r>
      <w:r>
        <w:rPr>
          <w:sz w:val="22"/>
        </w:rPr>
        <w:t>Equity,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Inclusion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of color per SOE Diversity Plan</w:t>
      </w:r>
    </w:p>
    <w:sectPr>
      <w:pgSz w:w="12240" w:h="15840"/>
      <w:pgMar w:top="138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687" w:right="2318" w:hanging="82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2024-05-21T16:59:03Z</dcterms:created>
  <dcterms:modified xsi:type="dcterms:W3CDTF">2024-05-21T16:59:03Z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2016</vt:lpwstr>
  </property>
</Properties>
</file>