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54B" w14:textId="77777777" w:rsidR="00247EC4" w:rsidRDefault="00000000">
      <w:pPr>
        <w:pStyle w:val="Title"/>
        <w:jc w:val="right"/>
        <w:rPr>
          <w:rFonts w:ascii="Times New Roman"/>
        </w:rPr>
      </w:pPr>
      <w:r>
        <w:rPr>
          <w:rFonts w:ascii="Times New Roman"/>
          <w:spacing w:val="-2"/>
        </w:rPr>
        <w:t>22.21</w:t>
      </w:r>
    </w:p>
    <w:p w14:paraId="50FAEC9F" w14:textId="77777777" w:rsidR="00247EC4" w:rsidRDefault="00247EC4">
      <w:pPr>
        <w:pStyle w:val="BodyText"/>
        <w:rPr>
          <w:rFonts w:ascii="Times New Roman"/>
          <w:b/>
          <w:sz w:val="20"/>
        </w:rPr>
      </w:pPr>
    </w:p>
    <w:p w14:paraId="45546973" w14:textId="77777777" w:rsidR="00247EC4" w:rsidRDefault="00000000">
      <w:pPr>
        <w:pStyle w:val="Title"/>
        <w:spacing w:before="214"/>
        <w:ind w:left="1151" w:right="1169"/>
      </w:pPr>
      <w:r>
        <w:t>Proposal</w:t>
      </w:r>
      <w:r>
        <w:rPr>
          <w:spacing w:val="-6"/>
        </w:rPr>
        <w:t xml:space="preserve"> </w:t>
      </w:r>
      <w:r>
        <w:t>for Faculty</w:t>
      </w:r>
      <w:r>
        <w:rPr>
          <w:spacing w:val="-2"/>
        </w:rPr>
        <w:t xml:space="preserve"> </w:t>
      </w:r>
      <w:r>
        <w:t>Merit</w:t>
      </w:r>
      <w:r>
        <w:rPr>
          <w:spacing w:val="-2"/>
        </w:rPr>
        <w:t xml:space="preserve"> </w:t>
      </w:r>
      <w:r>
        <w:t>Review Procedure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rPr>
          <w:spacing w:val="-2"/>
        </w:rPr>
        <w:t>Review</w:t>
      </w:r>
    </w:p>
    <w:p w14:paraId="525E4AE0" w14:textId="77777777" w:rsidR="00247EC4" w:rsidRDefault="00000000">
      <w:pPr>
        <w:pStyle w:val="BodyText"/>
        <w:ind w:left="2417" w:right="2434"/>
        <w:jc w:val="center"/>
      </w:pPr>
      <w:r>
        <w:t>Faculty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Budgetary</w:t>
      </w:r>
      <w:r>
        <w:rPr>
          <w:spacing w:val="-8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(FABA) School of Education</w:t>
      </w:r>
    </w:p>
    <w:p w14:paraId="066B5503" w14:textId="77777777" w:rsidR="00247EC4" w:rsidRDefault="00000000">
      <w:pPr>
        <w:pStyle w:val="BodyText"/>
        <w:spacing w:line="293" w:lineRule="exact"/>
        <w:ind w:left="1151" w:right="1167"/>
        <w:jc w:val="center"/>
      </w:pPr>
      <w:r>
        <w:t>October</w:t>
      </w:r>
      <w:r>
        <w:rPr>
          <w:spacing w:val="-4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rPr>
          <w:spacing w:val="-4"/>
        </w:rPr>
        <w:t>2021</w:t>
      </w:r>
    </w:p>
    <w:p w14:paraId="5EA8FB33" w14:textId="77777777" w:rsidR="00247EC4" w:rsidRDefault="00247EC4">
      <w:pPr>
        <w:pStyle w:val="BodyText"/>
      </w:pPr>
    </w:p>
    <w:p w14:paraId="13B9CCB0" w14:textId="77777777" w:rsidR="00247EC4" w:rsidRDefault="00247EC4">
      <w:pPr>
        <w:pStyle w:val="BodyText"/>
        <w:spacing w:before="12"/>
        <w:rPr>
          <w:sz w:val="23"/>
        </w:rPr>
      </w:pPr>
    </w:p>
    <w:p w14:paraId="59EE4AC3" w14:textId="77777777" w:rsidR="00247EC4" w:rsidRDefault="00000000">
      <w:pPr>
        <w:pStyle w:val="BodyText"/>
        <w:ind w:left="100" w:right="156"/>
      </w:pPr>
      <w:r>
        <w:t>In</w:t>
      </w:r>
      <w:r>
        <w:rPr>
          <w:spacing w:val="-2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extraordinary</w:t>
      </w:r>
      <w:r>
        <w:rPr>
          <w:spacing w:val="-4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accompanying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Coronavirus</w:t>
      </w:r>
      <w:r>
        <w:rPr>
          <w:spacing w:val="-4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in 2020, and the possible impact of those circumstances on scholarly productivity, the FABA developed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guideline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and used for that review.</w:t>
      </w:r>
    </w:p>
    <w:p w14:paraId="25B6F7FA" w14:textId="77777777" w:rsidR="00247EC4" w:rsidRDefault="00247EC4">
      <w:pPr>
        <w:pStyle w:val="BodyText"/>
        <w:spacing w:before="1"/>
      </w:pPr>
    </w:p>
    <w:p w14:paraId="77540330" w14:textId="77777777" w:rsidR="00247EC4" w:rsidRDefault="00000000">
      <w:pPr>
        <w:pStyle w:val="BodyText"/>
        <w:ind w:left="100" w:right="156"/>
      </w:pPr>
      <w:r>
        <w:t>Recognizing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FABA</w:t>
      </w:r>
      <w:r>
        <w:rPr>
          <w:spacing w:val="-5"/>
        </w:rPr>
        <w:t xml:space="preserve"> </w:t>
      </w:r>
      <w:r>
        <w:t>proposes the following procedure for the 2021 merit review:</w:t>
      </w:r>
    </w:p>
    <w:p w14:paraId="6D0B52AE" w14:textId="77777777" w:rsidR="00247EC4" w:rsidRDefault="00247EC4">
      <w:pPr>
        <w:pStyle w:val="BodyText"/>
        <w:spacing w:before="11"/>
        <w:rPr>
          <w:sz w:val="23"/>
        </w:rPr>
      </w:pPr>
    </w:p>
    <w:p w14:paraId="666FBBFE" w14:textId="77777777" w:rsidR="00247EC4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305" w:lineRule="exact"/>
        <w:ind w:left="819" w:hanging="359"/>
        <w:rPr>
          <w:sz w:val="24"/>
        </w:rPr>
      </w:pP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DMAI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campus </w:t>
      </w:r>
      <w:r>
        <w:rPr>
          <w:spacing w:val="-2"/>
          <w:sz w:val="24"/>
        </w:rPr>
        <w:t>schedule</w:t>
      </w:r>
    </w:p>
    <w:p w14:paraId="678BF6EF" w14:textId="77777777" w:rsidR="00247EC4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right="134"/>
        <w:rPr>
          <w:sz w:val="24"/>
        </w:rPr>
      </w:pPr>
      <w:r>
        <w:rPr>
          <w:sz w:val="24"/>
        </w:rPr>
        <w:t>each member of faculty supplies an OPTIONAL addendum to the DMAI indicating which of three years (2019, 2020, or 2021) they are selecting to be considered for this review; 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additionally</w:t>
      </w:r>
      <w:r>
        <w:rPr>
          <w:spacing w:val="-6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merit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committees/EAD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</w:t>
      </w:r>
      <w:r>
        <w:rPr>
          <w:i/>
          <w:sz w:val="24"/>
        </w:rPr>
        <w:t xml:space="preserve">particularly significant </w:t>
      </w:r>
      <w:r>
        <w:rPr>
          <w:sz w:val="24"/>
        </w:rPr>
        <w:t>accomplishments in either of the other two years; these will be taken into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report of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selected year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reviewed in detail</w:t>
      </w:r>
    </w:p>
    <w:p w14:paraId="7F8D0BBB" w14:textId="6CE89E8C" w:rsidR="00247EC4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42" w:lineRule="auto"/>
        <w:ind w:left="819" w:right="11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 w:rsidR="005C5B4C">
        <w:rPr>
          <w:sz w:val="24"/>
        </w:rPr>
        <w:t>addendum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DMAI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filed,</w:t>
      </w:r>
      <w:r>
        <w:rPr>
          <w:spacing w:val="-1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committees/EAD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current year, 2021</w:t>
      </w:r>
    </w:p>
    <w:sectPr w:rsidR="00247EC4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F8D"/>
    <w:multiLevelType w:val="hybridMultilevel"/>
    <w:tmpl w:val="E9924E6E"/>
    <w:lvl w:ilvl="0" w:tplc="5202A7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36E23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920150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9F88C9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E86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E5EFED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4E249E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082F60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8BA144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40491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EC4"/>
    <w:rsid w:val="00247EC4"/>
    <w:rsid w:val="005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D1F2"/>
  <w15:docId w15:val="{76F3048D-8890-4BE0-B433-2EB3FED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right="11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Boling, Elizabeth</dc:creator>
  <dc:description/>
  <cp:lastModifiedBy>Hawkins, Chandler Kris</cp:lastModifiedBy>
  <cp:revision>2</cp:revision>
  <dcterms:created xsi:type="dcterms:W3CDTF">2023-11-20T17:25:00Z</dcterms:created>
  <dcterms:modified xsi:type="dcterms:W3CDTF">2023-11-20T17:26:00Z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D:20211112154022</vt:lpwstr>
  </property>
</Properties>
</file>