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15.12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8"/>
        </w:rPr>
      </w:pPr>
    </w:p>
    <w:p>
      <w:pPr>
        <w:spacing w:line="290" w:lineRule="auto" w:before="57"/>
        <w:ind w:left="2793" w:right="1868" w:firstLine="283"/>
        <w:jc w:val="left"/>
        <w:rPr>
          <w:b/>
          <w:sz w:val="22"/>
        </w:rPr>
      </w:pPr>
      <w:r>
        <w:rPr>
          <w:b/>
          <w:sz w:val="22"/>
        </w:rPr>
        <w:t>IU Bloomington School of Education Revalidation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Non-licensure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Coursework</w:t>
      </w:r>
    </w:p>
    <w:p>
      <w:pPr>
        <w:pStyle w:val="BodyText"/>
        <w:spacing w:line="276" w:lineRule="auto" w:before="181"/>
        <w:ind w:left="100"/>
      </w:pPr>
      <w:r>
        <w:rPr/>
        <w:t>The</w:t>
      </w:r>
      <w:r>
        <w:rPr>
          <w:spacing w:val="-2"/>
        </w:rPr>
        <w:t> </w:t>
      </w:r>
      <w:r>
        <w:rPr/>
        <w:t>seven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currency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courses</w:t>
      </w:r>
      <w:r>
        <w:rPr>
          <w:spacing w:val="-4"/>
        </w:rPr>
        <w:t> </w:t>
      </w:r>
      <w:r>
        <w:rPr/>
        <w:t>applies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degree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and teaching</w:t>
      </w:r>
      <w:r>
        <w:rPr>
          <w:spacing w:val="-3"/>
        </w:rPr>
        <w:t> </w:t>
      </w:r>
      <w:r>
        <w:rPr/>
        <w:t>license</w:t>
      </w:r>
      <w:r>
        <w:rPr>
          <w:spacing w:val="-2"/>
        </w:rPr>
        <w:t> </w:t>
      </w:r>
      <w:r>
        <w:rPr/>
        <w:t>additions.</w:t>
      </w:r>
      <w:r>
        <w:rPr>
          <w:spacing w:val="-4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5"/>
        </w:rPr>
        <w:t> </w:t>
      </w:r>
      <w:r>
        <w:rPr/>
        <w:t>seven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old</w:t>
      </w:r>
      <w:r>
        <w:rPr>
          <w:spacing w:val="-5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revalidated at the discretion of the faculty/department. Non-teaching minors do not need to be revalidated unless individual courses are subsequently used for a teaching credential.”</w:t>
      </w:r>
    </w:p>
    <w:sectPr>
      <w:type w:val="continuous"/>
      <w:pgSz w:w="12240" w:h="15840"/>
      <w:pgMar w:top="60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right="118"/>
      <w:jc w:val="right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Kaho, Jane</dc:creator>
  <dcterms:created xsi:type="dcterms:W3CDTF">2023-12-05T17:40:12Z</dcterms:created>
  <dcterms:modified xsi:type="dcterms:W3CDTF">2023-12-05T17:40:12Z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